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7EB8" w14:textId="77777777" w:rsidR="00DC6CB1" w:rsidRDefault="00DC6CB1" w:rsidP="00DC6CB1">
      <w:pPr>
        <w:pStyle w:val="LO-normal"/>
        <w:spacing w:line="276" w:lineRule="auto"/>
        <w:jc w:val="center"/>
        <w:rPr>
          <w:rFonts w:ascii="Calibri" w:eastAsia="Calibri" w:hAnsi="Calibri" w:cs="Calibri"/>
          <w:b/>
          <w:sz w:val="28"/>
          <w:szCs w:val="28"/>
        </w:rPr>
      </w:pPr>
    </w:p>
    <w:p w14:paraId="3AA517EE" w14:textId="6A93CCB7" w:rsidR="00DC6CB1" w:rsidRDefault="00DC6CB1" w:rsidP="00DC6CB1">
      <w:pPr>
        <w:pStyle w:val="LO-normal"/>
        <w:spacing w:line="276" w:lineRule="auto"/>
        <w:jc w:val="center"/>
        <w:rPr>
          <w:rFonts w:ascii="Calibri" w:eastAsia="Calibri" w:hAnsi="Calibri" w:cs="Calibri"/>
          <w:b/>
          <w:sz w:val="28"/>
          <w:szCs w:val="28"/>
        </w:rPr>
      </w:pPr>
      <w:r w:rsidRPr="00DC6CB1">
        <w:rPr>
          <w:rFonts w:ascii="Calibri" w:eastAsia="Calibri" w:hAnsi="Calibri" w:cs="Calibri"/>
          <w:b/>
          <w:sz w:val="28"/>
          <w:szCs w:val="28"/>
        </w:rPr>
        <w:t xml:space="preserve">18th </w:t>
      </w:r>
      <w:proofErr w:type="spellStart"/>
      <w:r w:rsidRPr="00DC6CB1">
        <w:rPr>
          <w:rFonts w:ascii="Calibri" w:eastAsia="Calibri" w:hAnsi="Calibri" w:cs="Calibri"/>
          <w:b/>
          <w:sz w:val="28"/>
          <w:szCs w:val="28"/>
        </w:rPr>
        <w:t>ZagrebDox</w:t>
      </w:r>
      <w:proofErr w:type="spellEnd"/>
      <w:r w:rsidRPr="00DC6CB1">
        <w:rPr>
          <w:rFonts w:ascii="Calibri" w:eastAsia="Calibri" w:hAnsi="Calibri" w:cs="Calibri"/>
          <w:b/>
          <w:sz w:val="28"/>
          <w:szCs w:val="28"/>
        </w:rPr>
        <w:t xml:space="preserve"> </w:t>
      </w:r>
      <w:proofErr w:type="spellStart"/>
      <w:r w:rsidRPr="00DC6CB1">
        <w:rPr>
          <w:rFonts w:ascii="Calibri" w:eastAsia="Calibri" w:hAnsi="Calibri" w:cs="Calibri"/>
          <w:b/>
          <w:sz w:val="28"/>
          <w:szCs w:val="28"/>
        </w:rPr>
        <w:t>Programme</w:t>
      </w:r>
      <w:proofErr w:type="spellEnd"/>
      <w:r w:rsidRPr="00DC6CB1">
        <w:rPr>
          <w:rFonts w:ascii="Calibri" w:eastAsia="Calibri" w:hAnsi="Calibri" w:cs="Calibri"/>
          <w:b/>
          <w:sz w:val="28"/>
          <w:szCs w:val="28"/>
        </w:rPr>
        <w:t xml:space="preserve"> </w:t>
      </w:r>
      <w:proofErr w:type="spellStart"/>
      <w:r w:rsidRPr="00DC6CB1">
        <w:rPr>
          <w:rFonts w:ascii="Calibri" w:eastAsia="Calibri" w:hAnsi="Calibri" w:cs="Calibri"/>
          <w:b/>
          <w:sz w:val="28"/>
          <w:szCs w:val="28"/>
        </w:rPr>
        <w:t>Presented</w:t>
      </w:r>
      <w:proofErr w:type="spellEnd"/>
      <w:r w:rsidRPr="00DC6CB1">
        <w:rPr>
          <w:rFonts w:ascii="Calibri" w:eastAsia="Calibri" w:hAnsi="Calibri" w:cs="Calibri"/>
          <w:b/>
          <w:sz w:val="28"/>
          <w:szCs w:val="28"/>
        </w:rPr>
        <w:t xml:space="preserve">: 86 </w:t>
      </w:r>
      <w:proofErr w:type="spellStart"/>
      <w:r w:rsidRPr="00DC6CB1">
        <w:rPr>
          <w:rFonts w:ascii="Calibri" w:eastAsia="Calibri" w:hAnsi="Calibri" w:cs="Calibri"/>
          <w:b/>
          <w:sz w:val="28"/>
          <w:szCs w:val="28"/>
        </w:rPr>
        <w:t>Documentaries</w:t>
      </w:r>
      <w:proofErr w:type="spellEnd"/>
      <w:r w:rsidRPr="00DC6CB1">
        <w:rPr>
          <w:rFonts w:ascii="Calibri" w:eastAsia="Calibri" w:hAnsi="Calibri" w:cs="Calibri"/>
          <w:b/>
          <w:sz w:val="28"/>
          <w:szCs w:val="28"/>
        </w:rPr>
        <w:t xml:space="preserve"> </w:t>
      </w:r>
      <w:proofErr w:type="spellStart"/>
      <w:r w:rsidRPr="00DC6CB1">
        <w:rPr>
          <w:rFonts w:ascii="Calibri" w:eastAsia="Calibri" w:hAnsi="Calibri" w:cs="Calibri"/>
          <w:b/>
          <w:sz w:val="28"/>
          <w:szCs w:val="28"/>
        </w:rPr>
        <w:t>in</w:t>
      </w:r>
      <w:proofErr w:type="spellEnd"/>
      <w:r w:rsidRPr="00DC6CB1">
        <w:rPr>
          <w:rFonts w:ascii="Calibri" w:eastAsia="Calibri" w:hAnsi="Calibri" w:cs="Calibri"/>
          <w:b/>
          <w:sz w:val="28"/>
          <w:szCs w:val="28"/>
        </w:rPr>
        <w:t xml:space="preserve"> 11 </w:t>
      </w:r>
      <w:proofErr w:type="spellStart"/>
      <w:r w:rsidRPr="00DC6CB1">
        <w:rPr>
          <w:rFonts w:ascii="Calibri" w:eastAsia="Calibri" w:hAnsi="Calibri" w:cs="Calibri"/>
          <w:b/>
          <w:sz w:val="28"/>
          <w:szCs w:val="28"/>
        </w:rPr>
        <w:t>Sections</w:t>
      </w:r>
      <w:proofErr w:type="spellEnd"/>
    </w:p>
    <w:p w14:paraId="79732D12" w14:textId="54900B85" w:rsidR="00DC6CB1" w:rsidRDefault="006C6607" w:rsidP="00DC6CB1">
      <w:pPr>
        <w:spacing w:line="276" w:lineRule="auto"/>
        <w:rPr>
          <w:rFonts w:asciiTheme="majorHAnsi" w:hAnsiTheme="majorHAnsi" w:cstheme="majorHAnsi"/>
          <w:noProof/>
          <w:sz w:val="22"/>
          <w:szCs w:val="22"/>
          <w:lang w:val="en-GB"/>
        </w:rPr>
      </w:pPr>
      <w:r>
        <w:rPr>
          <w:rFonts w:ascii="Calibri" w:eastAsia="Calibri" w:hAnsi="Calibri" w:cs="Calibri"/>
        </w:rPr>
        <w:br/>
      </w:r>
      <w:r>
        <w:rPr>
          <w:rFonts w:ascii="Calibri" w:eastAsia="Calibri" w:hAnsi="Calibri" w:cs="Calibri"/>
          <w:b/>
          <w:sz w:val="22"/>
          <w:szCs w:val="22"/>
        </w:rPr>
        <w:t>Zagreb, 23</w:t>
      </w:r>
      <w:r w:rsidR="00DC6CB1">
        <w:rPr>
          <w:rFonts w:ascii="Calibri" w:eastAsia="Calibri" w:hAnsi="Calibri" w:cs="Calibri"/>
          <w:b/>
          <w:sz w:val="22"/>
          <w:szCs w:val="22"/>
        </w:rPr>
        <w:t xml:space="preserve"> </w:t>
      </w:r>
      <w:proofErr w:type="spellStart"/>
      <w:r w:rsidR="00DC6CB1">
        <w:rPr>
          <w:rFonts w:ascii="Calibri" w:eastAsia="Calibri" w:hAnsi="Calibri" w:cs="Calibri"/>
          <w:b/>
          <w:sz w:val="22"/>
          <w:szCs w:val="22"/>
        </w:rPr>
        <w:t>March</w:t>
      </w:r>
      <w:proofErr w:type="spellEnd"/>
      <w:r w:rsidR="00DC6CB1">
        <w:rPr>
          <w:rFonts w:ascii="Calibri" w:eastAsia="Calibri" w:hAnsi="Calibri" w:cs="Calibri"/>
          <w:b/>
          <w:sz w:val="22"/>
          <w:szCs w:val="22"/>
        </w:rPr>
        <w:t xml:space="preserve"> </w:t>
      </w:r>
      <w:r>
        <w:rPr>
          <w:rFonts w:ascii="Calibri" w:eastAsia="Calibri" w:hAnsi="Calibri" w:cs="Calibri"/>
          <w:sz w:val="22"/>
          <w:szCs w:val="22"/>
        </w:rPr>
        <w:t xml:space="preserve">– </w:t>
      </w:r>
      <w:r w:rsidR="00DC6CB1" w:rsidRPr="00DC6CB1">
        <w:rPr>
          <w:rFonts w:asciiTheme="majorHAnsi" w:hAnsiTheme="majorHAnsi" w:cstheme="majorHAnsi"/>
          <w:noProof/>
          <w:sz w:val="22"/>
          <w:szCs w:val="22"/>
          <w:lang w:val="en-GB"/>
        </w:rPr>
        <w:t xml:space="preserve">This year’s eighteenth edition of the </w:t>
      </w:r>
      <w:r w:rsidR="00DC6CB1" w:rsidRPr="00DC6CB1">
        <w:rPr>
          <w:rFonts w:asciiTheme="majorHAnsi" w:hAnsiTheme="majorHAnsi" w:cstheme="majorHAnsi"/>
          <w:b/>
          <w:bCs/>
          <w:noProof/>
          <w:sz w:val="22"/>
          <w:szCs w:val="22"/>
          <w:lang w:val="en-GB"/>
        </w:rPr>
        <w:t>International Documentary Film Festival ZagrebDox</w:t>
      </w:r>
      <w:r w:rsidR="00DC6CB1" w:rsidRPr="00DC6CB1">
        <w:rPr>
          <w:rFonts w:asciiTheme="majorHAnsi" w:hAnsiTheme="majorHAnsi" w:cstheme="majorHAnsi"/>
          <w:noProof/>
          <w:sz w:val="22"/>
          <w:szCs w:val="22"/>
          <w:lang w:val="en-GB"/>
        </w:rPr>
        <w:t xml:space="preserve"> will take place from </w:t>
      </w:r>
      <w:r w:rsidR="00DC6CB1" w:rsidRPr="00DC6CB1">
        <w:rPr>
          <w:rFonts w:asciiTheme="majorHAnsi" w:hAnsiTheme="majorHAnsi" w:cstheme="majorHAnsi"/>
          <w:b/>
          <w:bCs/>
          <w:noProof/>
          <w:sz w:val="22"/>
          <w:szCs w:val="22"/>
          <w:lang w:val="en-GB"/>
        </w:rPr>
        <w:t>3 to 10 April</w:t>
      </w:r>
      <w:r w:rsidR="00DC6CB1" w:rsidRPr="00DC6CB1">
        <w:rPr>
          <w:rFonts w:asciiTheme="majorHAnsi" w:hAnsiTheme="majorHAnsi" w:cstheme="majorHAnsi"/>
          <w:noProof/>
          <w:sz w:val="22"/>
          <w:szCs w:val="22"/>
          <w:lang w:val="en-GB"/>
        </w:rPr>
        <w:t xml:space="preserve"> at the </w:t>
      </w:r>
      <w:r w:rsidR="00DC6CB1" w:rsidRPr="00DC6CB1">
        <w:rPr>
          <w:rFonts w:asciiTheme="majorHAnsi" w:hAnsiTheme="majorHAnsi" w:cstheme="majorHAnsi"/>
          <w:b/>
          <w:bCs/>
          <w:noProof/>
          <w:sz w:val="22"/>
          <w:szCs w:val="22"/>
          <w:lang w:val="en-GB"/>
        </w:rPr>
        <w:t>Kaptol Boutique Cinema</w:t>
      </w:r>
      <w:r w:rsidR="00DC6CB1" w:rsidRPr="00DC6CB1">
        <w:rPr>
          <w:rFonts w:asciiTheme="majorHAnsi" w:hAnsiTheme="majorHAnsi" w:cstheme="majorHAnsi"/>
          <w:noProof/>
          <w:sz w:val="22"/>
          <w:szCs w:val="22"/>
          <w:lang w:val="en-GB"/>
        </w:rPr>
        <w:t xml:space="preserve">. In the eight days of the festival, the audience will have a chance to watch 86 documentaries in 11 film sections. Twenty films in international competition and 17 documentaries in regional competition are competing for the official festival of the </w:t>
      </w:r>
      <w:r w:rsidR="00DC6CB1" w:rsidRPr="00DC6CB1">
        <w:rPr>
          <w:rFonts w:asciiTheme="majorHAnsi" w:hAnsiTheme="majorHAnsi" w:cstheme="majorHAnsi"/>
          <w:b/>
          <w:bCs/>
          <w:noProof/>
          <w:sz w:val="22"/>
          <w:szCs w:val="22"/>
          <w:lang w:val="en-GB"/>
        </w:rPr>
        <w:t>Big Stamp</w:t>
      </w:r>
      <w:r w:rsidR="00DC6CB1" w:rsidRPr="00DC6CB1">
        <w:rPr>
          <w:rFonts w:asciiTheme="majorHAnsi" w:hAnsiTheme="majorHAnsi" w:cstheme="majorHAnsi"/>
          <w:noProof/>
          <w:sz w:val="22"/>
          <w:szCs w:val="22"/>
          <w:lang w:val="en-GB"/>
        </w:rPr>
        <w:t xml:space="preserve">, while the </w:t>
      </w:r>
      <w:r w:rsidR="00DC6CB1" w:rsidRPr="00DC6CB1">
        <w:rPr>
          <w:rFonts w:asciiTheme="majorHAnsi" w:hAnsiTheme="majorHAnsi" w:cstheme="majorHAnsi"/>
          <w:b/>
          <w:bCs/>
          <w:noProof/>
          <w:sz w:val="22"/>
          <w:szCs w:val="22"/>
          <w:lang w:val="en-GB"/>
        </w:rPr>
        <w:t>Small Stamp</w:t>
      </w:r>
      <w:r w:rsidR="00DC6CB1" w:rsidRPr="00DC6CB1">
        <w:rPr>
          <w:rFonts w:asciiTheme="majorHAnsi" w:hAnsiTheme="majorHAnsi" w:cstheme="majorHAnsi"/>
          <w:noProof/>
          <w:sz w:val="22"/>
          <w:szCs w:val="22"/>
          <w:lang w:val="en-GB"/>
        </w:rPr>
        <w:t xml:space="preserve"> award will be given to the best film by an author up to 35 years of age. The programme of this year’s ZagrebDox was presented at a press conference by the director and head programmer </w:t>
      </w:r>
      <w:r w:rsidR="00DC6CB1" w:rsidRPr="00DC6CB1">
        <w:rPr>
          <w:rFonts w:asciiTheme="majorHAnsi" w:hAnsiTheme="majorHAnsi" w:cstheme="majorHAnsi"/>
          <w:b/>
          <w:bCs/>
          <w:noProof/>
          <w:sz w:val="22"/>
          <w:szCs w:val="22"/>
          <w:lang w:val="en-GB"/>
        </w:rPr>
        <w:t>Nenad Puhovski</w:t>
      </w:r>
      <w:r w:rsidR="00DC6CB1" w:rsidRPr="00DC6CB1">
        <w:rPr>
          <w:rFonts w:asciiTheme="majorHAnsi" w:hAnsiTheme="majorHAnsi" w:cstheme="majorHAnsi"/>
          <w:noProof/>
          <w:sz w:val="22"/>
          <w:szCs w:val="22"/>
          <w:lang w:val="en-GB"/>
        </w:rPr>
        <w:t xml:space="preserve"> and producer </w:t>
      </w:r>
      <w:r w:rsidR="00DC6CB1" w:rsidRPr="00DC6CB1">
        <w:rPr>
          <w:rFonts w:asciiTheme="majorHAnsi" w:hAnsiTheme="majorHAnsi" w:cstheme="majorHAnsi"/>
          <w:b/>
          <w:bCs/>
          <w:noProof/>
          <w:sz w:val="22"/>
          <w:szCs w:val="22"/>
          <w:lang w:val="en-GB"/>
        </w:rPr>
        <w:t>Hrvoje Pukšec</w:t>
      </w:r>
      <w:r w:rsidR="00DC6CB1" w:rsidRPr="00DC6CB1">
        <w:rPr>
          <w:rFonts w:asciiTheme="majorHAnsi" w:hAnsiTheme="majorHAnsi" w:cstheme="majorHAnsi"/>
          <w:noProof/>
          <w:sz w:val="22"/>
          <w:szCs w:val="22"/>
          <w:lang w:val="en-GB"/>
        </w:rPr>
        <w:t>.</w:t>
      </w:r>
    </w:p>
    <w:p w14:paraId="3516DCBC" w14:textId="77777777" w:rsidR="00DC6CB1" w:rsidRPr="00DC6CB1" w:rsidRDefault="00DC6CB1" w:rsidP="00DC6CB1">
      <w:pPr>
        <w:spacing w:line="276" w:lineRule="auto"/>
        <w:rPr>
          <w:rFonts w:asciiTheme="majorHAnsi" w:hAnsiTheme="majorHAnsi" w:cstheme="majorHAnsi"/>
          <w:noProof/>
          <w:sz w:val="22"/>
          <w:szCs w:val="22"/>
          <w:lang w:val="en-GB"/>
        </w:rPr>
      </w:pPr>
    </w:p>
    <w:p w14:paraId="5294F809" w14:textId="491EF5F5"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“We are entering adulthood happy and proud to be one of the few festivals that has shown films exclusively in cinemas in these past, challenging years. With a selection of the best recent films, ZagrebDox continues to open space and provide an opportunity to explore and understand the world around us, in all its fullness, through the film medium, meetings at the cinema, conversations and sharing emotions,” said </w:t>
      </w:r>
      <w:r w:rsidRPr="00DC6CB1">
        <w:rPr>
          <w:rFonts w:asciiTheme="majorHAnsi" w:hAnsiTheme="majorHAnsi" w:cstheme="majorHAnsi"/>
          <w:b/>
          <w:bCs/>
          <w:noProof/>
          <w:sz w:val="22"/>
          <w:szCs w:val="22"/>
          <w:lang w:val="en-GB"/>
        </w:rPr>
        <w:t>Nenad Puhovski</w:t>
      </w:r>
      <w:r w:rsidRPr="00DC6CB1">
        <w:rPr>
          <w:rFonts w:asciiTheme="majorHAnsi" w:hAnsiTheme="majorHAnsi" w:cstheme="majorHAnsi"/>
          <w:noProof/>
          <w:sz w:val="22"/>
          <w:szCs w:val="22"/>
          <w:lang w:val="en-GB"/>
        </w:rPr>
        <w:t>.</w:t>
      </w:r>
    </w:p>
    <w:p w14:paraId="43CE93CB" w14:textId="77777777" w:rsidR="00DC6CB1" w:rsidRPr="00DC6CB1" w:rsidRDefault="00DC6CB1" w:rsidP="00DC6CB1">
      <w:pPr>
        <w:spacing w:line="276" w:lineRule="auto"/>
        <w:rPr>
          <w:rFonts w:asciiTheme="majorHAnsi" w:hAnsiTheme="majorHAnsi" w:cstheme="majorHAnsi"/>
          <w:noProof/>
          <w:sz w:val="22"/>
          <w:szCs w:val="22"/>
          <w:lang w:val="en-GB"/>
        </w:rPr>
      </w:pPr>
    </w:p>
    <w:p w14:paraId="37FC4BB5" w14:textId="58448D15"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This year’s </w:t>
      </w:r>
      <w:hyperlink r:id="rId7" w:history="1">
        <w:r w:rsidRPr="006C570A">
          <w:rPr>
            <w:rStyle w:val="Hyperlink"/>
            <w:rFonts w:asciiTheme="majorHAnsi" w:hAnsiTheme="majorHAnsi" w:cstheme="majorHAnsi"/>
            <w:b/>
            <w:bCs/>
            <w:noProof/>
            <w:sz w:val="22"/>
            <w:szCs w:val="22"/>
            <w:lang w:val="en-GB"/>
          </w:rPr>
          <w:t>international competition</w:t>
        </w:r>
      </w:hyperlink>
      <w:r w:rsidRPr="00DC6CB1">
        <w:rPr>
          <w:rFonts w:asciiTheme="majorHAnsi" w:hAnsiTheme="majorHAnsi" w:cstheme="majorHAnsi"/>
          <w:noProof/>
          <w:sz w:val="22"/>
          <w:szCs w:val="22"/>
          <w:lang w:val="en-GB"/>
        </w:rPr>
        <w:t xml:space="preserve"> brings together a number of titles that touch on various focal points on the geopolitical map of the world. Among them is the recent winner of the Thessaloniki Documentary Film Festival, Simon Lereng Wilmont’s moving feature debut </w:t>
      </w:r>
      <w:r w:rsidRPr="00DC6CB1">
        <w:rPr>
          <w:rFonts w:asciiTheme="majorHAnsi" w:hAnsiTheme="majorHAnsi" w:cstheme="majorHAnsi"/>
          <w:b/>
          <w:bCs/>
          <w:i/>
          <w:iCs/>
          <w:noProof/>
          <w:sz w:val="22"/>
          <w:szCs w:val="22"/>
          <w:lang w:val="en-GB"/>
        </w:rPr>
        <w:t>A House made of Splinters</w:t>
      </w:r>
      <w:r w:rsidRPr="00DC6CB1">
        <w:rPr>
          <w:rFonts w:asciiTheme="majorHAnsi" w:hAnsiTheme="majorHAnsi" w:cstheme="majorHAnsi"/>
          <w:noProof/>
          <w:sz w:val="22"/>
          <w:szCs w:val="22"/>
          <w:lang w:val="en-GB"/>
        </w:rPr>
        <w:t xml:space="preserve">, about the fate of children housed in an eastern Ukrainian orphanage, previously awarded the Sundance Best Director Award. The plot of the impressive black and white documentary </w:t>
      </w:r>
      <w:r w:rsidRPr="00DC6CB1">
        <w:rPr>
          <w:rFonts w:asciiTheme="majorHAnsi" w:hAnsiTheme="majorHAnsi" w:cstheme="majorHAnsi"/>
          <w:b/>
          <w:bCs/>
          <w:i/>
          <w:iCs/>
          <w:noProof/>
          <w:sz w:val="22"/>
          <w:szCs w:val="22"/>
          <w:lang w:val="en-GB"/>
        </w:rPr>
        <w:t>Trenches</w:t>
      </w:r>
      <w:r w:rsidRPr="00DC6CB1">
        <w:rPr>
          <w:rFonts w:asciiTheme="majorHAnsi" w:hAnsiTheme="majorHAnsi" w:cstheme="majorHAnsi"/>
          <w:noProof/>
          <w:sz w:val="22"/>
          <w:szCs w:val="22"/>
          <w:lang w:val="en-GB"/>
        </w:rPr>
        <w:t xml:space="preserve"> by French war reporter </w:t>
      </w:r>
      <w:r w:rsidRPr="00DC6CB1">
        <w:rPr>
          <w:rFonts w:asciiTheme="majorHAnsi" w:hAnsiTheme="majorHAnsi" w:cstheme="majorHAnsi"/>
          <w:b/>
          <w:bCs/>
          <w:noProof/>
          <w:sz w:val="22"/>
          <w:szCs w:val="22"/>
          <w:lang w:val="en-GB"/>
        </w:rPr>
        <w:t>Loup Bureau</w:t>
      </w:r>
      <w:r w:rsidRPr="00DC6CB1">
        <w:rPr>
          <w:rFonts w:asciiTheme="majorHAnsi" w:hAnsiTheme="majorHAnsi" w:cstheme="majorHAnsi"/>
          <w:noProof/>
          <w:sz w:val="22"/>
          <w:szCs w:val="22"/>
          <w:lang w:val="en-GB"/>
        </w:rPr>
        <w:t xml:space="preserve"> is set on the war front of the Ukrainian province of Donbas, and Venice’s Horizons best screenplay award-winning </w:t>
      </w:r>
      <w:r w:rsidRPr="00DC6CB1">
        <w:rPr>
          <w:rFonts w:asciiTheme="majorHAnsi" w:hAnsiTheme="majorHAnsi" w:cstheme="majorHAnsi"/>
          <w:b/>
          <w:bCs/>
          <w:i/>
          <w:iCs/>
          <w:noProof/>
          <w:sz w:val="22"/>
          <w:szCs w:val="22"/>
          <w:lang w:val="en-GB"/>
        </w:rPr>
        <w:t>107 Mothers</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Peter Kerekes</w:t>
      </w:r>
      <w:r w:rsidRPr="00DC6CB1">
        <w:rPr>
          <w:rFonts w:asciiTheme="majorHAnsi" w:hAnsiTheme="majorHAnsi" w:cstheme="majorHAnsi"/>
          <w:noProof/>
          <w:sz w:val="22"/>
          <w:szCs w:val="22"/>
          <w:lang w:val="en-GB"/>
        </w:rPr>
        <w:t xml:space="preserve"> takes us to the gloomy ambience of the Odessa Women’s Penitentiary. This documentary-fiction hybrid, created according to authentic testimonies and filmed in a cold, somewhat Beckett manner, is this year’s Polish Oscar candidate. The current winner of IDFA’s Envision competition, </w:t>
      </w:r>
      <w:r w:rsidRPr="00DC6CB1">
        <w:rPr>
          <w:rFonts w:asciiTheme="majorHAnsi" w:hAnsiTheme="majorHAnsi" w:cstheme="majorHAnsi"/>
          <w:b/>
          <w:bCs/>
          <w:i/>
          <w:iCs/>
          <w:noProof/>
          <w:sz w:val="22"/>
          <w:szCs w:val="22"/>
          <w:lang w:val="en-GB"/>
        </w:rPr>
        <w:t>Octopus</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Karim Kassem</w:t>
      </w:r>
      <w:r w:rsidRPr="00DC6CB1">
        <w:rPr>
          <w:rFonts w:asciiTheme="majorHAnsi" w:hAnsiTheme="majorHAnsi" w:cstheme="majorHAnsi"/>
          <w:noProof/>
          <w:sz w:val="22"/>
          <w:szCs w:val="22"/>
          <w:lang w:val="en-GB"/>
        </w:rPr>
        <w:t xml:space="preserve">, emerged shortly after the explosion in the port of Beirut in early August 2020, and in silent navigation through the chaos of mass tragedy, the director opens a handful of existential questions about the fate of the city and its inhabitants. The shocking story of a five-year-old returning to his native Yazidi community after nearly three years in Islamic State is told by director </w:t>
      </w:r>
      <w:r w:rsidRPr="00DC6CB1">
        <w:rPr>
          <w:rFonts w:asciiTheme="majorHAnsi" w:hAnsiTheme="majorHAnsi" w:cstheme="majorHAnsi"/>
          <w:b/>
          <w:bCs/>
          <w:noProof/>
          <w:sz w:val="22"/>
          <w:szCs w:val="22"/>
          <w:lang w:val="en-GB"/>
        </w:rPr>
        <w:t>Zahavi Sanjavi</w:t>
      </w:r>
      <w:r w:rsidRPr="00DC6CB1">
        <w:rPr>
          <w:rFonts w:asciiTheme="majorHAnsi" w:hAnsiTheme="majorHAnsi" w:cstheme="majorHAnsi"/>
          <w:noProof/>
          <w:sz w:val="22"/>
          <w:szCs w:val="22"/>
          <w:lang w:val="en-GB"/>
        </w:rPr>
        <w:t xml:space="preserve"> in ​</w:t>
      </w:r>
      <w:r w:rsidRPr="00DC6CB1">
        <w:rPr>
          <w:rFonts w:asciiTheme="majorHAnsi" w:hAnsiTheme="majorHAnsi" w:cstheme="majorHAnsi"/>
          <w:b/>
          <w:bCs/>
          <w:i/>
          <w:iCs/>
          <w:noProof/>
          <w:sz w:val="22"/>
          <w:szCs w:val="22"/>
          <w:lang w:val="en-GB"/>
        </w:rPr>
        <w:t>​Imad’s Childhood</w:t>
      </w:r>
      <w:r w:rsidRPr="00DC6CB1">
        <w:rPr>
          <w:rFonts w:asciiTheme="majorHAnsi" w:hAnsiTheme="majorHAnsi" w:cstheme="majorHAnsi"/>
          <w:noProof/>
          <w:sz w:val="22"/>
          <w:szCs w:val="22"/>
          <w:lang w:val="en-GB"/>
        </w:rPr>
        <w:t xml:space="preserve">, while Sundance winner </w:t>
      </w:r>
      <w:r w:rsidRPr="00DC6CB1">
        <w:rPr>
          <w:rFonts w:asciiTheme="majorHAnsi" w:hAnsiTheme="majorHAnsi" w:cstheme="majorHAnsi"/>
          <w:b/>
          <w:bCs/>
          <w:i/>
          <w:iCs/>
          <w:noProof/>
          <w:sz w:val="22"/>
          <w:szCs w:val="22"/>
          <w:lang w:val="en-GB"/>
        </w:rPr>
        <w:t>Sabaya</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Hogir Hirori</w:t>
      </w:r>
      <w:r w:rsidRPr="00DC6CB1">
        <w:rPr>
          <w:rFonts w:asciiTheme="majorHAnsi" w:hAnsiTheme="majorHAnsi" w:cstheme="majorHAnsi"/>
          <w:noProof/>
          <w:sz w:val="22"/>
          <w:szCs w:val="22"/>
          <w:lang w:val="en-GB"/>
        </w:rPr>
        <w:t xml:space="preserve"> follows a group of brave men who risk their lives to save Yazidi women held captive in a notorious ISIS camp. The protagonist of the film </w:t>
      </w:r>
      <w:r w:rsidRPr="00DC6CB1">
        <w:rPr>
          <w:rFonts w:asciiTheme="majorHAnsi" w:hAnsiTheme="majorHAnsi" w:cstheme="majorHAnsi"/>
          <w:b/>
          <w:bCs/>
          <w:i/>
          <w:iCs/>
          <w:noProof/>
          <w:sz w:val="22"/>
          <w:szCs w:val="22"/>
          <w:lang w:val="en-GB"/>
        </w:rPr>
        <w:t>Children of the Mist</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Diễm Hà Lệ</w:t>
      </w:r>
      <w:r w:rsidRPr="00DC6CB1">
        <w:rPr>
          <w:rFonts w:asciiTheme="majorHAnsi" w:hAnsiTheme="majorHAnsi" w:cstheme="majorHAnsi"/>
          <w:noProof/>
          <w:sz w:val="22"/>
          <w:szCs w:val="22"/>
          <w:lang w:val="en-GB"/>
        </w:rPr>
        <w:t xml:space="preserve"> is 12-year-old Di who tries to avoid the usual local practice of child brides in the Vietnamese Hmong community. The film won a special mention for best feature film debut, and the author won the director’s award at the Amsterdam International Documentary Film Festival (IDFA). The story of the clash of traditional customs and modern aspirations is brought by the intimate documentary </w:t>
      </w:r>
      <w:r w:rsidRPr="00DC6CB1">
        <w:rPr>
          <w:rFonts w:asciiTheme="majorHAnsi" w:hAnsiTheme="majorHAnsi" w:cstheme="majorHAnsi"/>
          <w:b/>
          <w:bCs/>
          <w:i/>
          <w:iCs/>
          <w:noProof/>
          <w:sz w:val="22"/>
          <w:szCs w:val="22"/>
          <w:lang w:val="en-GB"/>
        </w:rPr>
        <w:t>Enfants Terribles</w:t>
      </w:r>
      <w:r w:rsidRPr="00DC6CB1">
        <w:rPr>
          <w:rFonts w:asciiTheme="majorHAnsi" w:hAnsiTheme="majorHAnsi" w:cstheme="majorHAnsi"/>
          <w:noProof/>
          <w:sz w:val="22"/>
          <w:szCs w:val="22"/>
          <w:lang w:val="en-GB"/>
        </w:rPr>
        <w:t xml:space="preserve">, awarded a special mention at the Visions du Réel festival and the Human Rights Award at the Sarajevo Film Festival, where director Ahmet Necdet Çupur shoots his own family in rural Turkey. With an extremely interesting and innovative authorial approach to archival material, </w:t>
      </w:r>
      <w:r w:rsidRPr="00DC6CB1">
        <w:rPr>
          <w:rFonts w:asciiTheme="majorHAnsi" w:hAnsiTheme="majorHAnsi" w:cstheme="majorHAnsi"/>
          <w:b/>
          <w:bCs/>
          <w:i/>
          <w:iCs/>
          <w:noProof/>
          <w:sz w:val="22"/>
          <w:szCs w:val="22"/>
          <w:lang w:val="en-GB"/>
        </w:rPr>
        <w:t>1970</w:t>
      </w:r>
      <w:r w:rsidRPr="00DC6CB1">
        <w:rPr>
          <w:rFonts w:asciiTheme="majorHAnsi" w:hAnsiTheme="majorHAnsi" w:cstheme="majorHAnsi"/>
          <w:noProof/>
          <w:sz w:val="22"/>
          <w:szCs w:val="22"/>
          <w:lang w:val="en-GB"/>
        </w:rPr>
        <w:t xml:space="preserve"> – a new film by director </w:t>
      </w:r>
      <w:r w:rsidRPr="00DC6CB1">
        <w:rPr>
          <w:rFonts w:asciiTheme="majorHAnsi" w:hAnsiTheme="majorHAnsi" w:cstheme="majorHAnsi"/>
          <w:b/>
          <w:bCs/>
          <w:noProof/>
          <w:sz w:val="22"/>
          <w:szCs w:val="22"/>
          <w:lang w:val="en-GB"/>
        </w:rPr>
        <w:t>Tomasz Wolski</w:t>
      </w:r>
      <w:r w:rsidRPr="00DC6CB1">
        <w:rPr>
          <w:rFonts w:asciiTheme="majorHAnsi" w:hAnsiTheme="majorHAnsi" w:cstheme="majorHAnsi"/>
          <w:noProof/>
          <w:sz w:val="22"/>
          <w:szCs w:val="22"/>
          <w:lang w:val="en-GB"/>
        </w:rPr>
        <w:t xml:space="preserve"> who competed with </w:t>
      </w:r>
      <w:r w:rsidRPr="00DC6CB1">
        <w:rPr>
          <w:rFonts w:asciiTheme="majorHAnsi" w:hAnsiTheme="majorHAnsi" w:cstheme="majorHAnsi"/>
          <w:b/>
          <w:bCs/>
          <w:i/>
          <w:iCs/>
          <w:noProof/>
          <w:sz w:val="22"/>
          <w:szCs w:val="22"/>
          <w:lang w:val="en-GB"/>
        </w:rPr>
        <w:t>An Ordinary Country</w:t>
      </w:r>
      <w:r w:rsidRPr="00DC6CB1">
        <w:rPr>
          <w:rFonts w:asciiTheme="majorHAnsi" w:hAnsiTheme="majorHAnsi" w:cstheme="majorHAnsi"/>
          <w:noProof/>
          <w:sz w:val="22"/>
          <w:szCs w:val="22"/>
          <w:lang w:val="en-GB"/>
        </w:rPr>
        <w:t xml:space="preserve"> at last year’s ZagrebDox for the Big Stamp – uses historical recordings of telephone conversations to tell a story about political repression and violence, exemplified by the protests in Poland in late 1970. The winner of Tribeca, Oscar-nominated </w:t>
      </w:r>
      <w:r w:rsidRPr="00DC6CB1">
        <w:rPr>
          <w:rFonts w:asciiTheme="majorHAnsi" w:hAnsiTheme="majorHAnsi" w:cstheme="majorHAnsi"/>
          <w:b/>
          <w:bCs/>
          <w:i/>
          <w:iCs/>
          <w:noProof/>
          <w:sz w:val="22"/>
          <w:szCs w:val="22"/>
          <w:lang w:val="en-GB"/>
        </w:rPr>
        <w:t>Ascension</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Jessica Kingdon</w:t>
      </w:r>
      <w:r w:rsidRPr="00DC6CB1">
        <w:rPr>
          <w:rFonts w:asciiTheme="majorHAnsi" w:hAnsiTheme="majorHAnsi" w:cstheme="majorHAnsi"/>
          <w:noProof/>
          <w:sz w:val="22"/>
          <w:szCs w:val="22"/>
          <w:lang w:val="en-GB"/>
        </w:rPr>
        <w:t>, explores contemporary forms of capitalist hyperproduction in a series of fascinating film vignettes shot in Chinese factories, with all the paradoxes that accompany consumer culture.</w:t>
      </w:r>
    </w:p>
    <w:p w14:paraId="686A6420" w14:textId="77777777" w:rsidR="00DC6CB1" w:rsidRPr="00DC6CB1" w:rsidRDefault="00DC6CB1" w:rsidP="00DC6CB1">
      <w:pPr>
        <w:spacing w:line="276" w:lineRule="auto"/>
        <w:rPr>
          <w:rFonts w:asciiTheme="majorHAnsi" w:hAnsiTheme="majorHAnsi" w:cstheme="majorHAnsi"/>
          <w:noProof/>
          <w:sz w:val="22"/>
          <w:szCs w:val="22"/>
          <w:lang w:val="en-GB"/>
        </w:rPr>
      </w:pPr>
    </w:p>
    <w:p w14:paraId="64F141CF" w14:textId="6381B732"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lastRenderedPageBreak/>
        <w:t xml:space="preserve">A recent pandemic experience inspired the creation of the omnibus </w:t>
      </w:r>
      <w:r w:rsidRPr="00DC6CB1">
        <w:rPr>
          <w:rFonts w:asciiTheme="majorHAnsi" w:hAnsiTheme="majorHAnsi" w:cstheme="majorHAnsi"/>
          <w:b/>
          <w:bCs/>
          <w:i/>
          <w:iCs/>
          <w:noProof/>
          <w:sz w:val="22"/>
          <w:szCs w:val="22"/>
          <w:lang w:val="en-GB"/>
        </w:rPr>
        <w:t>The Year of the Everlasting Storm</w:t>
      </w:r>
      <w:r w:rsidRPr="00DC6CB1">
        <w:rPr>
          <w:rFonts w:asciiTheme="majorHAnsi" w:hAnsiTheme="majorHAnsi" w:cstheme="majorHAnsi"/>
          <w:noProof/>
          <w:sz w:val="22"/>
          <w:szCs w:val="22"/>
          <w:lang w:val="en-GB"/>
        </w:rPr>
        <w:t xml:space="preserve">, an interesting kaleidoscope of everyday life around the world during lockdown, signed by directors </w:t>
      </w:r>
      <w:r w:rsidRPr="00DC6CB1">
        <w:rPr>
          <w:rFonts w:asciiTheme="majorHAnsi" w:hAnsiTheme="majorHAnsi" w:cstheme="majorHAnsi"/>
          <w:b/>
          <w:bCs/>
          <w:noProof/>
          <w:sz w:val="22"/>
          <w:szCs w:val="22"/>
          <w:lang w:val="en-GB"/>
        </w:rPr>
        <w:t>Jafar Panahi</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Anthony Chen</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Malik Vitthal</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Laura Poitras</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Dominga Sotomayor</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David Lowery</w:t>
      </w:r>
      <w:r w:rsidRPr="00DC6CB1">
        <w:rPr>
          <w:rFonts w:asciiTheme="majorHAnsi" w:hAnsiTheme="majorHAnsi" w:cstheme="majorHAnsi"/>
          <w:noProof/>
          <w:sz w:val="22"/>
          <w:szCs w:val="22"/>
          <w:lang w:val="en-GB"/>
        </w:rPr>
        <w:t xml:space="preserve"> and </w:t>
      </w:r>
      <w:r w:rsidRPr="00DC6CB1">
        <w:rPr>
          <w:rFonts w:asciiTheme="majorHAnsi" w:hAnsiTheme="majorHAnsi" w:cstheme="majorHAnsi"/>
          <w:b/>
          <w:bCs/>
          <w:noProof/>
          <w:sz w:val="22"/>
          <w:szCs w:val="22"/>
          <w:lang w:val="en-GB"/>
        </w:rPr>
        <w:t>Apichatpong Weerasethakual</w:t>
      </w:r>
      <w:r w:rsidRPr="00DC6CB1">
        <w:rPr>
          <w:rFonts w:asciiTheme="majorHAnsi" w:hAnsiTheme="majorHAnsi" w:cstheme="majorHAnsi"/>
          <w:noProof/>
          <w:sz w:val="22"/>
          <w:szCs w:val="22"/>
          <w:lang w:val="en-GB"/>
        </w:rPr>
        <w:t xml:space="preserve">. In his </w:t>
      </w:r>
      <w:r w:rsidRPr="00DC6CB1">
        <w:rPr>
          <w:rFonts w:asciiTheme="majorHAnsi" w:hAnsiTheme="majorHAnsi" w:cstheme="majorHAnsi"/>
          <w:b/>
          <w:bCs/>
          <w:i/>
          <w:iCs/>
          <w:noProof/>
          <w:sz w:val="22"/>
          <w:szCs w:val="22"/>
          <w:lang w:val="en-GB"/>
        </w:rPr>
        <w:t>Balcony Film</w:t>
      </w:r>
      <w:r w:rsidRPr="00DC6CB1">
        <w:rPr>
          <w:rFonts w:asciiTheme="majorHAnsi" w:hAnsiTheme="majorHAnsi" w:cstheme="majorHAnsi"/>
          <w:noProof/>
          <w:sz w:val="22"/>
          <w:szCs w:val="22"/>
          <w:lang w:val="en-GB"/>
        </w:rPr>
        <w:t xml:space="preserve">, Polish director </w:t>
      </w:r>
      <w:r w:rsidRPr="00DC6CB1">
        <w:rPr>
          <w:rFonts w:asciiTheme="majorHAnsi" w:hAnsiTheme="majorHAnsi" w:cstheme="majorHAnsi"/>
          <w:b/>
          <w:bCs/>
          <w:noProof/>
          <w:sz w:val="22"/>
          <w:szCs w:val="22"/>
          <w:lang w:val="en-GB"/>
        </w:rPr>
        <w:t>Paweł Łoziński</w:t>
      </w:r>
      <w:r w:rsidRPr="00DC6CB1">
        <w:rPr>
          <w:rFonts w:asciiTheme="majorHAnsi" w:hAnsiTheme="majorHAnsi" w:cstheme="majorHAnsi"/>
          <w:noProof/>
          <w:sz w:val="22"/>
          <w:szCs w:val="22"/>
          <w:lang w:val="en-GB"/>
        </w:rPr>
        <w:t xml:space="preserve"> also depicts the world his apartment balcony view: for two years he recorded conversations with passers-by on camera. Following the line of a suburban train that connects the French metropolis with its surroundings, the Berlinale-winning documentary</w:t>
      </w:r>
      <w:r w:rsidRPr="00DC6CB1">
        <w:rPr>
          <w:rFonts w:asciiTheme="majorHAnsi" w:hAnsiTheme="majorHAnsi" w:cstheme="majorHAnsi"/>
          <w:b/>
          <w:bCs/>
          <w:i/>
          <w:iCs/>
          <w:noProof/>
          <w:sz w:val="22"/>
          <w:szCs w:val="22"/>
          <w:lang w:val="en-GB"/>
        </w:rPr>
        <w:t xml:space="preserve"> We</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Alice Diop</w:t>
      </w:r>
      <w:r w:rsidRPr="00DC6CB1">
        <w:rPr>
          <w:rFonts w:asciiTheme="majorHAnsi" w:hAnsiTheme="majorHAnsi" w:cstheme="majorHAnsi"/>
          <w:noProof/>
          <w:sz w:val="22"/>
          <w:szCs w:val="22"/>
          <w:lang w:val="en-GB"/>
        </w:rPr>
        <w:t xml:space="preserve"> portrays cultural and class diversity in the film’s mosaic structure. A bizarre story of a completely unexpected outcome about his former high school colleague is brought by </w:t>
      </w:r>
      <w:r w:rsidRPr="00DC6CB1">
        <w:rPr>
          <w:rFonts w:asciiTheme="majorHAnsi" w:hAnsiTheme="majorHAnsi" w:cstheme="majorHAnsi"/>
          <w:b/>
          <w:bCs/>
          <w:noProof/>
          <w:sz w:val="22"/>
          <w:szCs w:val="22"/>
          <w:lang w:val="en-GB"/>
        </w:rPr>
        <w:t>Jono McLeod</w:t>
      </w:r>
      <w:r w:rsidRPr="00DC6CB1">
        <w:rPr>
          <w:rFonts w:asciiTheme="majorHAnsi" w:hAnsiTheme="majorHAnsi" w:cstheme="majorHAnsi"/>
          <w:noProof/>
          <w:sz w:val="22"/>
          <w:szCs w:val="22"/>
          <w:lang w:val="en-GB"/>
        </w:rPr>
        <w:t xml:space="preserve"> in the entertaining film </w:t>
      </w:r>
      <w:r w:rsidRPr="00DC6CB1">
        <w:rPr>
          <w:rFonts w:asciiTheme="majorHAnsi" w:hAnsiTheme="majorHAnsi" w:cstheme="majorHAnsi"/>
          <w:b/>
          <w:bCs/>
          <w:i/>
          <w:iCs/>
          <w:noProof/>
          <w:sz w:val="22"/>
          <w:szCs w:val="22"/>
          <w:lang w:val="en-GB"/>
        </w:rPr>
        <w:t>My Old School</w:t>
      </w:r>
      <w:r w:rsidRPr="00DC6CB1">
        <w:rPr>
          <w:rFonts w:asciiTheme="majorHAnsi" w:hAnsiTheme="majorHAnsi" w:cstheme="majorHAnsi"/>
          <w:noProof/>
          <w:sz w:val="22"/>
          <w:szCs w:val="22"/>
          <w:lang w:val="en-GB"/>
        </w:rPr>
        <w:t xml:space="preserve">; the fate of a young man who deceived the entire school environment is told through archival material and the testimony of former schoolmates as well as the protagonist, who refused to be directly exposed, so his audio recordings were dubbed by actor Alan Cumming. A voyeuristic view of wildlife is given by </w:t>
      </w:r>
      <w:r w:rsidRPr="00DC6CB1">
        <w:rPr>
          <w:rFonts w:asciiTheme="majorHAnsi" w:hAnsiTheme="majorHAnsi" w:cstheme="majorHAnsi"/>
          <w:b/>
          <w:bCs/>
          <w:i/>
          <w:iCs/>
          <w:noProof/>
          <w:sz w:val="22"/>
          <w:szCs w:val="22"/>
          <w:lang w:val="en-GB"/>
        </w:rPr>
        <w:t>Naya</w:t>
      </w:r>
      <w:r w:rsidRPr="00DC6CB1">
        <w:rPr>
          <w:rFonts w:asciiTheme="majorHAnsi" w:hAnsiTheme="majorHAnsi" w:cstheme="majorHAnsi"/>
          <w:noProof/>
          <w:sz w:val="22"/>
          <w:szCs w:val="22"/>
          <w:lang w:val="en-GB"/>
        </w:rPr>
        <w:t xml:space="preserve">, a short documentary by </w:t>
      </w:r>
      <w:r w:rsidRPr="00DC6CB1">
        <w:rPr>
          <w:rFonts w:asciiTheme="majorHAnsi" w:hAnsiTheme="majorHAnsi" w:cstheme="majorHAnsi"/>
          <w:b/>
          <w:bCs/>
          <w:noProof/>
          <w:sz w:val="22"/>
          <w:szCs w:val="22"/>
          <w:lang w:val="en-GB"/>
        </w:rPr>
        <w:t>Sebastian Mulder</w:t>
      </w:r>
      <w:r w:rsidRPr="00DC6CB1">
        <w:rPr>
          <w:rFonts w:asciiTheme="majorHAnsi" w:hAnsiTheme="majorHAnsi" w:cstheme="majorHAnsi"/>
          <w:noProof/>
          <w:sz w:val="22"/>
          <w:szCs w:val="22"/>
          <w:lang w:val="en-GB"/>
        </w:rPr>
        <w:t>, who collected footage from surveillance cameras and television shows to ask questions about humanity’s relationship to wildlife through the trajectory of the first wolf to appear in Belgium in a hundred years.</w:t>
      </w:r>
    </w:p>
    <w:p w14:paraId="025DEB5C" w14:textId="77777777" w:rsidR="00DC6CB1" w:rsidRPr="00DC6CB1" w:rsidRDefault="00DC6CB1" w:rsidP="00DC6CB1">
      <w:pPr>
        <w:spacing w:line="276" w:lineRule="auto"/>
        <w:rPr>
          <w:rFonts w:asciiTheme="majorHAnsi" w:hAnsiTheme="majorHAnsi" w:cstheme="majorHAnsi"/>
          <w:noProof/>
          <w:sz w:val="22"/>
          <w:szCs w:val="22"/>
          <w:lang w:val="en-GB"/>
        </w:rPr>
      </w:pPr>
    </w:p>
    <w:p w14:paraId="167680FD" w14:textId="5ED9D673"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b/>
          <w:bCs/>
          <w:i/>
          <w:iCs/>
          <w:noProof/>
          <w:sz w:val="22"/>
          <w:szCs w:val="22"/>
          <w:lang w:val="en-GB"/>
        </w:rPr>
        <w:t>Julia and I</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Nina Hobert</w:t>
      </w:r>
      <w:r w:rsidRPr="00DC6CB1">
        <w:rPr>
          <w:rFonts w:asciiTheme="majorHAnsi" w:hAnsiTheme="majorHAnsi" w:cstheme="majorHAnsi"/>
          <w:noProof/>
          <w:sz w:val="22"/>
          <w:szCs w:val="22"/>
          <w:lang w:val="en-GB"/>
        </w:rPr>
        <w:t xml:space="preserve">, an honest and intimate portrait of the two title protagonists – the director and her friend, a Swedish-Danish artist and poet, in the guise of a personal diary provides insight into the lives of young women struggling with an identity crisis. The poetic debut of Indian director </w:t>
      </w:r>
      <w:r w:rsidRPr="00DC6CB1">
        <w:rPr>
          <w:rFonts w:asciiTheme="majorHAnsi" w:hAnsiTheme="majorHAnsi" w:cstheme="majorHAnsi"/>
          <w:b/>
          <w:bCs/>
          <w:noProof/>
          <w:sz w:val="22"/>
          <w:szCs w:val="22"/>
          <w:lang w:val="en-GB"/>
        </w:rPr>
        <w:t>Payal Kapadia</w:t>
      </w:r>
      <w:r w:rsidRPr="00DC6CB1">
        <w:rPr>
          <w:rFonts w:asciiTheme="majorHAnsi" w:hAnsiTheme="majorHAnsi" w:cstheme="majorHAnsi"/>
          <w:noProof/>
          <w:sz w:val="22"/>
          <w:szCs w:val="22"/>
          <w:lang w:val="en-GB"/>
        </w:rPr>
        <w:t xml:space="preserve">, the Cannes Golden Eye-winning film </w:t>
      </w:r>
      <w:r w:rsidRPr="00DC6CB1">
        <w:rPr>
          <w:rFonts w:asciiTheme="majorHAnsi" w:hAnsiTheme="majorHAnsi" w:cstheme="majorHAnsi"/>
          <w:b/>
          <w:bCs/>
          <w:i/>
          <w:iCs/>
          <w:noProof/>
          <w:sz w:val="22"/>
          <w:szCs w:val="22"/>
          <w:lang w:val="en-GB"/>
        </w:rPr>
        <w:t>A Night of Knowing Nothing</w:t>
      </w:r>
      <w:r w:rsidRPr="00DC6CB1">
        <w:rPr>
          <w:rFonts w:asciiTheme="majorHAnsi" w:hAnsiTheme="majorHAnsi" w:cstheme="majorHAnsi"/>
          <w:noProof/>
          <w:sz w:val="22"/>
          <w:szCs w:val="22"/>
          <w:lang w:val="en-GB"/>
        </w:rPr>
        <w:t xml:space="preserve">, follows in the form of letters a forbidden love story that outlines a broader social and political picture of contemporary India. The short autobiographical film </w:t>
      </w:r>
      <w:r w:rsidRPr="00DC6CB1">
        <w:rPr>
          <w:rFonts w:asciiTheme="majorHAnsi" w:hAnsiTheme="majorHAnsi" w:cstheme="majorHAnsi"/>
          <w:b/>
          <w:bCs/>
          <w:i/>
          <w:iCs/>
          <w:noProof/>
          <w:sz w:val="22"/>
          <w:szCs w:val="22"/>
          <w:lang w:val="en-GB"/>
        </w:rPr>
        <w:t>I Love You, Dad</w:t>
      </w:r>
      <w:r w:rsidRPr="00DC6CB1">
        <w:rPr>
          <w:rFonts w:asciiTheme="majorHAnsi" w:hAnsiTheme="majorHAnsi" w:cstheme="majorHAnsi"/>
          <w:noProof/>
          <w:sz w:val="22"/>
          <w:szCs w:val="22"/>
          <w:lang w:val="en-GB"/>
        </w:rPr>
        <w:t xml:space="preserve"> in an experimental collage form captures the relationship between the young Czech Vietnamese director </w:t>
      </w:r>
      <w:r w:rsidRPr="00DC6CB1">
        <w:rPr>
          <w:rFonts w:asciiTheme="majorHAnsi" w:hAnsiTheme="majorHAnsi" w:cstheme="majorHAnsi"/>
          <w:b/>
          <w:bCs/>
          <w:noProof/>
          <w:sz w:val="22"/>
          <w:szCs w:val="22"/>
          <w:lang w:val="en-GB"/>
        </w:rPr>
        <w:t>Diana Cam Van Nguyen</w:t>
      </w:r>
      <w:r w:rsidRPr="00DC6CB1">
        <w:rPr>
          <w:rFonts w:asciiTheme="majorHAnsi" w:hAnsiTheme="majorHAnsi" w:cstheme="majorHAnsi"/>
          <w:noProof/>
          <w:sz w:val="22"/>
          <w:szCs w:val="22"/>
          <w:lang w:val="en-GB"/>
        </w:rPr>
        <w:t xml:space="preserve"> and her estranged father, and the parent-child relationship is at the heart of </w:t>
      </w:r>
      <w:r w:rsidRPr="00DC6CB1">
        <w:rPr>
          <w:rFonts w:asciiTheme="majorHAnsi" w:hAnsiTheme="majorHAnsi" w:cstheme="majorHAnsi"/>
          <w:b/>
          <w:bCs/>
          <w:noProof/>
          <w:sz w:val="22"/>
          <w:szCs w:val="22"/>
          <w:lang w:val="en-GB"/>
        </w:rPr>
        <w:t>Ohad Milstein</w:t>
      </w:r>
      <w:r w:rsidRPr="00DC6CB1">
        <w:rPr>
          <w:rFonts w:asciiTheme="majorHAnsi" w:hAnsiTheme="majorHAnsi" w:cstheme="majorHAnsi"/>
          <w:noProof/>
          <w:sz w:val="22"/>
          <w:szCs w:val="22"/>
          <w:lang w:val="en-GB"/>
        </w:rPr>
        <w:t xml:space="preserve">’s lyrical film </w:t>
      </w:r>
      <w:r w:rsidRPr="00DC6CB1">
        <w:rPr>
          <w:rFonts w:asciiTheme="majorHAnsi" w:hAnsiTheme="majorHAnsi" w:cstheme="majorHAnsi"/>
          <w:b/>
          <w:bCs/>
          <w:i/>
          <w:iCs/>
          <w:noProof/>
          <w:sz w:val="22"/>
          <w:szCs w:val="22"/>
          <w:lang w:val="en-GB"/>
        </w:rPr>
        <w:t>Summer Night</w:t>
      </w:r>
      <w:r w:rsidRPr="00DC6CB1">
        <w:rPr>
          <w:rFonts w:asciiTheme="majorHAnsi" w:hAnsiTheme="majorHAnsi" w:cstheme="majorHAnsi"/>
          <w:noProof/>
          <w:sz w:val="22"/>
          <w:szCs w:val="22"/>
          <w:lang w:val="en-GB"/>
        </w:rPr>
        <w:t xml:space="preserve">, this year’s Best Israeli Film at DocAviv, opening this year’s ZagrebDox, in which the director portrays the world in an extremely gentle way as seen by his six-year-old son. The master of film storytelling, British director and artist </w:t>
      </w:r>
      <w:r w:rsidRPr="00DC6CB1">
        <w:rPr>
          <w:rFonts w:asciiTheme="majorHAnsi" w:hAnsiTheme="majorHAnsi" w:cstheme="majorHAnsi"/>
          <w:b/>
          <w:bCs/>
          <w:noProof/>
          <w:sz w:val="22"/>
          <w:szCs w:val="22"/>
          <w:lang w:val="en-GB"/>
        </w:rPr>
        <w:t>Mark Cousins</w:t>
      </w:r>
      <w:r w:rsidRPr="00DC6CB1">
        <w:rPr>
          <w:rFonts w:asciiTheme="majorHAnsi" w:hAnsiTheme="majorHAnsi" w:cstheme="majorHAnsi"/>
          <w:noProof/>
          <w:sz w:val="22"/>
          <w:szCs w:val="22"/>
          <w:lang w:val="en-GB"/>
        </w:rPr>
        <w:t xml:space="preserve"> ​​in his new work </w:t>
      </w:r>
      <w:r w:rsidRPr="00DC6CB1">
        <w:rPr>
          <w:rFonts w:asciiTheme="majorHAnsi" w:hAnsiTheme="majorHAnsi" w:cstheme="majorHAnsi"/>
          <w:b/>
          <w:bCs/>
          <w:i/>
          <w:iCs/>
          <w:noProof/>
          <w:sz w:val="22"/>
          <w:szCs w:val="22"/>
          <w:lang w:val="en-GB"/>
        </w:rPr>
        <w:t>The Story of Looking</w:t>
      </w:r>
      <w:r w:rsidRPr="00DC6CB1">
        <w:rPr>
          <w:rFonts w:asciiTheme="majorHAnsi" w:hAnsiTheme="majorHAnsi" w:cstheme="majorHAnsi"/>
          <w:noProof/>
          <w:sz w:val="22"/>
          <w:szCs w:val="22"/>
          <w:lang w:val="en-GB"/>
        </w:rPr>
        <w:t xml:space="preserve"> in an essayist manner, with a handful of references to historical events, artwork and cinematography, analyses the role and power of visual experiences in interpreting the world around us.</w:t>
      </w:r>
    </w:p>
    <w:p w14:paraId="6604DC3B" w14:textId="77777777" w:rsidR="00DC6CB1" w:rsidRPr="00DC6CB1" w:rsidRDefault="00DC6CB1" w:rsidP="00DC6CB1">
      <w:pPr>
        <w:spacing w:line="276" w:lineRule="auto"/>
        <w:rPr>
          <w:rFonts w:asciiTheme="majorHAnsi" w:hAnsiTheme="majorHAnsi" w:cstheme="majorHAnsi"/>
          <w:noProof/>
          <w:sz w:val="22"/>
          <w:szCs w:val="22"/>
          <w:lang w:val="en-GB"/>
        </w:rPr>
      </w:pPr>
    </w:p>
    <w:p w14:paraId="5B3F14C5" w14:textId="4BE3EACD"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This year’s </w:t>
      </w:r>
      <w:hyperlink r:id="rId8" w:history="1">
        <w:r w:rsidRPr="006C570A">
          <w:rPr>
            <w:rStyle w:val="Hyperlink"/>
            <w:rFonts w:asciiTheme="majorHAnsi" w:hAnsiTheme="majorHAnsi" w:cstheme="majorHAnsi"/>
            <w:b/>
            <w:bCs/>
            <w:noProof/>
            <w:sz w:val="22"/>
            <w:szCs w:val="22"/>
            <w:lang w:val="en-GB"/>
          </w:rPr>
          <w:t>regional competition</w:t>
        </w:r>
      </w:hyperlink>
      <w:r w:rsidRPr="00DC6CB1">
        <w:rPr>
          <w:rFonts w:asciiTheme="majorHAnsi" w:hAnsiTheme="majorHAnsi" w:cstheme="majorHAnsi"/>
          <w:noProof/>
          <w:sz w:val="22"/>
          <w:szCs w:val="22"/>
          <w:lang w:val="en-GB"/>
        </w:rPr>
        <w:t xml:space="preserve"> includes 17 films, a large number of which, through various perspectives, situations and positions, touch on the issue of understanding identity. Five premiere titles are new works by local filmmakers: </w:t>
      </w:r>
      <w:r w:rsidRPr="00DC6CB1">
        <w:rPr>
          <w:rFonts w:asciiTheme="majorHAnsi" w:hAnsiTheme="majorHAnsi" w:cstheme="majorHAnsi"/>
          <w:b/>
          <w:bCs/>
          <w:noProof/>
          <w:sz w:val="22"/>
          <w:szCs w:val="22"/>
          <w:lang w:val="en-GB"/>
        </w:rPr>
        <w:t>Vedrana Pribačić</w:t>
      </w:r>
      <w:r w:rsidRPr="00DC6CB1">
        <w:rPr>
          <w:rFonts w:asciiTheme="majorHAnsi" w:hAnsiTheme="majorHAnsi" w:cstheme="majorHAnsi"/>
          <w:noProof/>
          <w:sz w:val="22"/>
          <w:szCs w:val="22"/>
          <w:lang w:val="en-GB"/>
        </w:rPr>
        <w:t xml:space="preserve">’s </w:t>
      </w:r>
      <w:r w:rsidRPr="00DC6CB1">
        <w:rPr>
          <w:rFonts w:asciiTheme="majorHAnsi" w:hAnsiTheme="majorHAnsi" w:cstheme="majorHAnsi"/>
          <w:b/>
          <w:bCs/>
          <w:i/>
          <w:iCs/>
          <w:noProof/>
          <w:sz w:val="22"/>
          <w:szCs w:val="22"/>
          <w:lang w:val="en-GB"/>
        </w:rPr>
        <w:t>Bigger Than Trauma</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Davor Sanvincenti</w:t>
      </w:r>
      <w:r w:rsidRPr="00DC6CB1">
        <w:rPr>
          <w:rFonts w:asciiTheme="majorHAnsi" w:hAnsiTheme="majorHAnsi" w:cstheme="majorHAnsi"/>
          <w:noProof/>
          <w:sz w:val="22"/>
          <w:szCs w:val="22"/>
          <w:lang w:val="en-GB"/>
        </w:rPr>
        <w:t xml:space="preserve">’s </w:t>
      </w:r>
      <w:r w:rsidRPr="00DC6CB1">
        <w:rPr>
          <w:rFonts w:asciiTheme="majorHAnsi" w:hAnsiTheme="majorHAnsi" w:cstheme="majorHAnsi"/>
          <w:b/>
          <w:bCs/>
          <w:i/>
          <w:iCs/>
          <w:noProof/>
          <w:sz w:val="22"/>
          <w:szCs w:val="22"/>
          <w:lang w:val="en-GB"/>
        </w:rPr>
        <w:t>Places We’ll Breathe</w:t>
      </w:r>
      <w:r w:rsidRPr="00DC6CB1">
        <w:rPr>
          <w:rFonts w:asciiTheme="majorHAnsi" w:hAnsiTheme="majorHAnsi" w:cstheme="majorHAnsi"/>
          <w:noProof/>
          <w:sz w:val="22"/>
          <w:szCs w:val="22"/>
          <w:lang w:val="en-GB"/>
        </w:rPr>
        <w:t xml:space="preserve">, </w:t>
      </w:r>
      <w:r w:rsidRPr="00DC6CB1">
        <w:rPr>
          <w:rFonts w:asciiTheme="majorHAnsi" w:hAnsiTheme="majorHAnsi" w:cstheme="majorHAnsi"/>
          <w:b/>
          <w:bCs/>
          <w:noProof/>
          <w:sz w:val="22"/>
          <w:szCs w:val="22"/>
          <w:lang w:val="en-GB"/>
        </w:rPr>
        <w:t>Goran Dević</w:t>
      </w:r>
      <w:r w:rsidRPr="00DC6CB1">
        <w:rPr>
          <w:rFonts w:asciiTheme="majorHAnsi" w:hAnsiTheme="majorHAnsi" w:cstheme="majorHAnsi"/>
          <w:noProof/>
          <w:sz w:val="22"/>
          <w:szCs w:val="22"/>
          <w:lang w:val="en-GB"/>
        </w:rPr>
        <w:t xml:space="preserve">’s </w:t>
      </w:r>
      <w:r w:rsidRPr="00DC6CB1">
        <w:rPr>
          <w:rFonts w:asciiTheme="majorHAnsi" w:hAnsiTheme="majorHAnsi" w:cstheme="majorHAnsi"/>
          <w:b/>
          <w:bCs/>
          <w:i/>
          <w:iCs/>
          <w:noProof/>
          <w:sz w:val="22"/>
          <w:szCs w:val="22"/>
          <w:lang w:val="en-GB"/>
        </w:rPr>
        <w:t>The Building</w:t>
      </w:r>
      <w:r w:rsidRPr="00DC6CB1">
        <w:rPr>
          <w:rFonts w:asciiTheme="majorHAnsi" w:hAnsiTheme="majorHAnsi" w:cstheme="majorHAnsi"/>
          <w:noProof/>
          <w:sz w:val="22"/>
          <w:szCs w:val="22"/>
          <w:lang w:val="en-GB"/>
        </w:rPr>
        <w:t xml:space="preserve"> and </w:t>
      </w:r>
      <w:r w:rsidRPr="00DC6CB1">
        <w:rPr>
          <w:rFonts w:asciiTheme="majorHAnsi" w:hAnsiTheme="majorHAnsi" w:cstheme="majorHAnsi"/>
          <w:b/>
          <w:bCs/>
          <w:noProof/>
          <w:sz w:val="22"/>
          <w:szCs w:val="22"/>
          <w:lang w:val="en-GB"/>
        </w:rPr>
        <w:t>Ante Zlatko Stolica</w:t>
      </w:r>
      <w:r w:rsidRPr="00DC6CB1">
        <w:rPr>
          <w:rFonts w:asciiTheme="majorHAnsi" w:hAnsiTheme="majorHAnsi" w:cstheme="majorHAnsi"/>
          <w:noProof/>
          <w:sz w:val="22"/>
          <w:szCs w:val="22"/>
          <w:lang w:val="en-GB"/>
        </w:rPr>
        <w:t xml:space="preserve">’s </w:t>
      </w:r>
      <w:r w:rsidRPr="00DC6CB1">
        <w:rPr>
          <w:rFonts w:asciiTheme="majorHAnsi" w:hAnsiTheme="majorHAnsi" w:cstheme="majorHAnsi"/>
          <w:b/>
          <w:bCs/>
          <w:i/>
          <w:iCs/>
          <w:noProof/>
          <w:sz w:val="22"/>
          <w:szCs w:val="22"/>
          <w:lang w:val="en-GB"/>
        </w:rPr>
        <w:t>Babajanja</w:t>
      </w:r>
      <w:r w:rsidRPr="00DC6CB1">
        <w:rPr>
          <w:rFonts w:asciiTheme="majorHAnsi" w:hAnsiTheme="majorHAnsi" w:cstheme="majorHAnsi"/>
          <w:noProof/>
          <w:sz w:val="22"/>
          <w:szCs w:val="22"/>
          <w:lang w:val="en-GB"/>
        </w:rPr>
        <w:t xml:space="preserve">, while </w:t>
      </w:r>
      <w:r w:rsidRPr="00DC6CB1">
        <w:rPr>
          <w:rFonts w:asciiTheme="majorHAnsi" w:hAnsiTheme="majorHAnsi" w:cstheme="majorHAnsi"/>
          <w:b/>
          <w:bCs/>
          <w:i/>
          <w:iCs/>
          <w:noProof/>
          <w:sz w:val="22"/>
          <w:szCs w:val="22"/>
          <w:lang w:val="en-GB"/>
        </w:rPr>
        <w:t>Mlungu – The White King</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David Lušičić</w:t>
      </w:r>
      <w:r w:rsidRPr="00DC6CB1">
        <w:rPr>
          <w:rFonts w:asciiTheme="majorHAnsi" w:hAnsiTheme="majorHAnsi" w:cstheme="majorHAnsi"/>
          <w:noProof/>
          <w:sz w:val="22"/>
          <w:szCs w:val="22"/>
          <w:lang w:val="en-GB"/>
        </w:rPr>
        <w:t xml:space="preserve"> will premiere in Croatia. The author </w:t>
      </w:r>
      <w:r w:rsidRPr="00DC6CB1">
        <w:rPr>
          <w:rFonts w:asciiTheme="majorHAnsi" w:hAnsiTheme="majorHAnsi" w:cstheme="majorHAnsi"/>
          <w:b/>
          <w:bCs/>
          <w:noProof/>
          <w:sz w:val="22"/>
          <w:szCs w:val="22"/>
          <w:lang w:val="en-GB"/>
        </w:rPr>
        <w:t>Pribačić</w:t>
      </w:r>
      <w:r w:rsidRPr="00DC6CB1">
        <w:rPr>
          <w:rFonts w:asciiTheme="majorHAnsi" w:hAnsiTheme="majorHAnsi" w:cstheme="majorHAnsi"/>
          <w:noProof/>
          <w:sz w:val="22"/>
          <w:szCs w:val="22"/>
          <w:lang w:val="en-GB"/>
        </w:rPr>
        <w:t xml:space="preserve"> follows the everyday life of three women living with the trauma of rape from the Croatian War of Independence, as well as the process of their empowerment through public exposure to group therapy; </w:t>
      </w:r>
      <w:r w:rsidRPr="00DC6CB1">
        <w:rPr>
          <w:rFonts w:asciiTheme="majorHAnsi" w:hAnsiTheme="majorHAnsi" w:cstheme="majorHAnsi"/>
          <w:b/>
          <w:bCs/>
          <w:noProof/>
          <w:sz w:val="22"/>
          <w:szCs w:val="22"/>
          <w:lang w:val="en-GB"/>
        </w:rPr>
        <w:t>Sanvincenti</w:t>
      </w:r>
      <w:r w:rsidRPr="00DC6CB1">
        <w:rPr>
          <w:rFonts w:asciiTheme="majorHAnsi" w:hAnsiTheme="majorHAnsi" w:cstheme="majorHAnsi"/>
          <w:noProof/>
          <w:sz w:val="22"/>
          <w:szCs w:val="22"/>
          <w:lang w:val="en-GB"/>
        </w:rPr>
        <w:t xml:space="preserve">’s work is an audiovisual essay that advocates imagination through a travelogue of constructed and anonymous landscapes; </w:t>
      </w:r>
      <w:r w:rsidRPr="00DC6CB1">
        <w:rPr>
          <w:rFonts w:asciiTheme="majorHAnsi" w:hAnsiTheme="majorHAnsi" w:cstheme="majorHAnsi"/>
          <w:b/>
          <w:bCs/>
          <w:noProof/>
          <w:sz w:val="22"/>
          <w:szCs w:val="22"/>
          <w:lang w:val="en-GB"/>
        </w:rPr>
        <w:t>Dević</w:t>
      </w:r>
      <w:r w:rsidRPr="00DC6CB1">
        <w:rPr>
          <w:rFonts w:asciiTheme="majorHAnsi" w:hAnsiTheme="majorHAnsi" w:cstheme="majorHAnsi"/>
          <w:noProof/>
          <w:sz w:val="22"/>
          <w:szCs w:val="22"/>
          <w:lang w:val="en-GB"/>
        </w:rPr>
        <w:t xml:space="preserve"> is returning to his native Sisak, recording in a week the life of a building built 60 years ago for the workers of the once extremely important industrial plant of the former Yugoslavia – the Sisak Iron Mill. In a short essay documentary with horror elements, </w:t>
      </w:r>
      <w:r w:rsidRPr="00DC6CB1">
        <w:rPr>
          <w:rFonts w:asciiTheme="majorHAnsi" w:hAnsiTheme="majorHAnsi" w:cstheme="majorHAnsi"/>
          <w:b/>
          <w:bCs/>
          <w:noProof/>
          <w:sz w:val="22"/>
          <w:szCs w:val="22"/>
          <w:lang w:val="en-GB"/>
        </w:rPr>
        <w:t>Stolica</w:t>
      </w:r>
      <w:r w:rsidRPr="00DC6CB1">
        <w:rPr>
          <w:rFonts w:asciiTheme="majorHAnsi" w:hAnsiTheme="majorHAnsi" w:cstheme="majorHAnsi"/>
          <w:noProof/>
          <w:sz w:val="22"/>
          <w:szCs w:val="22"/>
          <w:lang w:val="en-GB"/>
        </w:rPr>
        <w:t xml:space="preserve"> confronts a mysterious woman, a key figure in his childhood fears, while in the focus of </w:t>
      </w:r>
      <w:r w:rsidRPr="00DC6CB1">
        <w:rPr>
          <w:rFonts w:asciiTheme="majorHAnsi" w:hAnsiTheme="majorHAnsi" w:cstheme="majorHAnsi"/>
          <w:b/>
          <w:bCs/>
          <w:noProof/>
          <w:sz w:val="22"/>
          <w:szCs w:val="22"/>
          <w:lang w:val="en-GB"/>
        </w:rPr>
        <w:t>Lušičić</w:t>
      </w:r>
      <w:r w:rsidRPr="00DC6CB1">
        <w:rPr>
          <w:rFonts w:asciiTheme="majorHAnsi" w:hAnsiTheme="majorHAnsi" w:cstheme="majorHAnsi"/>
          <w:noProof/>
          <w:sz w:val="22"/>
          <w:szCs w:val="22"/>
          <w:lang w:val="en-GB"/>
        </w:rPr>
        <w:t>’s film is the protagonist of the largest drug seizure in South African history – a Croatian sailor arrested for smuggling 230 kilograms of cocaine in his cabin en route from Argentina to Europe.</w:t>
      </w:r>
    </w:p>
    <w:p w14:paraId="370F3E67" w14:textId="77777777" w:rsidR="00DC6CB1" w:rsidRPr="00DC6CB1" w:rsidRDefault="00DC6CB1" w:rsidP="00DC6CB1">
      <w:pPr>
        <w:spacing w:line="276" w:lineRule="auto"/>
        <w:rPr>
          <w:rFonts w:asciiTheme="majorHAnsi" w:hAnsiTheme="majorHAnsi" w:cstheme="majorHAnsi"/>
          <w:noProof/>
          <w:sz w:val="22"/>
          <w:szCs w:val="22"/>
          <w:lang w:val="en-GB"/>
        </w:rPr>
      </w:pPr>
    </w:p>
    <w:p w14:paraId="1E0C9F83" w14:textId="376C8C70"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There are two films in which Croatia participates as a minority co-producer: </w:t>
      </w:r>
      <w:r w:rsidRPr="00DC6CB1">
        <w:rPr>
          <w:rFonts w:asciiTheme="majorHAnsi" w:hAnsiTheme="majorHAnsi" w:cstheme="majorHAnsi"/>
          <w:b/>
          <w:bCs/>
          <w:i/>
          <w:iCs/>
          <w:noProof/>
          <w:sz w:val="22"/>
          <w:szCs w:val="22"/>
          <w:lang w:val="en-GB"/>
        </w:rPr>
        <w:t>Four Seasons in a Day</w:t>
      </w:r>
      <w:r w:rsidRPr="00DC6CB1">
        <w:rPr>
          <w:rFonts w:asciiTheme="majorHAnsi" w:hAnsiTheme="majorHAnsi" w:cstheme="majorHAnsi"/>
          <w:noProof/>
          <w:sz w:val="22"/>
          <w:szCs w:val="22"/>
          <w:lang w:val="en-GB"/>
        </w:rPr>
        <w:t xml:space="preserve"> by Belgian director </w:t>
      </w:r>
      <w:r w:rsidRPr="00DC6CB1">
        <w:rPr>
          <w:rFonts w:asciiTheme="majorHAnsi" w:hAnsiTheme="majorHAnsi" w:cstheme="majorHAnsi"/>
          <w:b/>
          <w:bCs/>
          <w:noProof/>
          <w:sz w:val="22"/>
          <w:szCs w:val="22"/>
          <w:lang w:val="en-GB"/>
        </w:rPr>
        <w:t>Annabel Verbeke</w:t>
      </w:r>
      <w:r w:rsidRPr="00DC6CB1">
        <w:rPr>
          <w:rFonts w:asciiTheme="majorHAnsi" w:hAnsiTheme="majorHAnsi" w:cstheme="majorHAnsi"/>
          <w:noProof/>
          <w:sz w:val="22"/>
          <w:szCs w:val="22"/>
          <w:lang w:val="en-GB"/>
        </w:rPr>
        <w:t xml:space="preserve"> (Hot Docs Award for Best Upcoming Author and Award for Best Achievement at New York Film Week) follows a ferry that transports passengers across the Northern Ireland-Ireland border </w:t>
      </w:r>
      <w:r w:rsidRPr="00DC6CB1">
        <w:rPr>
          <w:rFonts w:asciiTheme="majorHAnsi" w:hAnsiTheme="majorHAnsi" w:cstheme="majorHAnsi"/>
          <w:noProof/>
          <w:sz w:val="22"/>
          <w:szCs w:val="22"/>
          <w:lang w:val="en-GB"/>
        </w:rPr>
        <w:lastRenderedPageBreak/>
        <w:t xml:space="preserve">questioning the notion of national identities. A similar question, but from a completely different point of view – through the common passion of a whole range of characters towards old socialist cars – is dealt with by the film </w:t>
      </w:r>
      <w:r w:rsidRPr="00DC6CB1">
        <w:rPr>
          <w:rFonts w:asciiTheme="majorHAnsi" w:hAnsiTheme="majorHAnsi" w:cstheme="majorHAnsi"/>
          <w:b/>
          <w:bCs/>
          <w:i/>
          <w:iCs/>
          <w:noProof/>
          <w:sz w:val="22"/>
          <w:szCs w:val="22"/>
          <w:lang w:val="en-GB"/>
        </w:rPr>
        <w:t>The Cars We Drove into Capitalism</w:t>
      </w:r>
      <w:r w:rsidRPr="00DC6CB1">
        <w:rPr>
          <w:rFonts w:asciiTheme="majorHAnsi" w:hAnsiTheme="majorHAnsi" w:cstheme="majorHAnsi"/>
          <w:noProof/>
          <w:sz w:val="22"/>
          <w:szCs w:val="22"/>
          <w:lang w:val="en-GB"/>
        </w:rPr>
        <w:t xml:space="preserve"> of the Bulgarian author duo </w:t>
      </w:r>
      <w:r w:rsidRPr="00DC6CB1">
        <w:rPr>
          <w:rFonts w:asciiTheme="majorHAnsi" w:hAnsiTheme="majorHAnsi" w:cstheme="majorHAnsi"/>
          <w:b/>
          <w:bCs/>
          <w:noProof/>
          <w:sz w:val="22"/>
          <w:szCs w:val="22"/>
          <w:lang w:val="en-GB"/>
        </w:rPr>
        <w:t>Boris Missirkov</w:t>
      </w:r>
      <w:r w:rsidRPr="00DC6CB1">
        <w:rPr>
          <w:rFonts w:asciiTheme="majorHAnsi" w:hAnsiTheme="majorHAnsi" w:cstheme="majorHAnsi"/>
          <w:noProof/>
          <w:sz w:val="22"/>
          <w:szCs w:val="22"/>
          <w:lang w:val="en-GB"/>
        </w:rPr>
        <w:t xml:space="preserve"> and </w:t>
      </w:r>
      <w:r w:rsidRPr="00DC6CB1">
        <w:rPr>
          <w:rFonts w:asciiTheme="majorHAnsi" w:hAnsiTheme="majorHAnsi" w:cstheme="majorHAnsi"/>
          <w:b/>
          <w:bCs/>
          <w:noProof/>
          <w:sz w:val="22"/>
          <w:szCs w:val="22"/>
          <w:lang w:val="en-GB"/>
        </w:rPr>
        <w:t>Georgi Bogdanov</w:t>
      </w:r>
      <w:r w:rsidRPr="00DC6CB1">
        <w:rPr>
          <w:rFonts w:asciiTheme="majorHAnsi" w:hAnsiTheme="majorHAnsi" w:cstheme="majorHAnsi"/>
          <w:noProof/>
          <w:sz w:val="22"/>
          <w:szCs w:val="22"/>
          <w:lang w:val="en-GB"/>
        </w:rPr>
        <w:t xml:space="preserve">. The fate of the car passengers in rural Serbia is dealt with by the Serbian film </w:t>
      </w:r>
      <w:r w:rsidRPr="00DC6CB1">
        <w:rPr>
          <w:rFonts w:asciiTheme="majorHAnsi" w:hAnsiTheme="majorHAnsi" w:cstheme="majorHAnsi"/>
          <w:b/>
          <w:bCs/>
          <w:i/>
          <w:iCs/>
          <w:noProof/>
          <w:sz w:val="22"/>
          <w:szCs w:val="22"/>
          <w:lang w:val="en-GB"/>
        </w:rPr>
        <w:t>Roots</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Tea Lukač</w:t>
      </w:r>
      <w:r w:rsidRPr="00DC6CB1">
        <w:rPr>
          <w:rFonts w:asciiTheme="majorHAnsi" w:hAnsiTheme="majorHAnsi" w:cstheme="majorHAnsi"/>
          <w:noProof/>
          <w:sz w:val="22"/>
          <w:szCs w:val="22"/>
          <w:lang w:val="en-GB"/>
        </w:rPr>
        <w:t xml:space="preserve">, which won the award for the best cinematography at the Beldocs festival. Starting with seemingly banal topics, this achievement ends with serious social and existential thoughts. A special mention at Beldocs and the audience awards at the DOKLeipzig festival, as well as the best documentary in Zurich, went to the Swiss-Serbian film </w:t>
      </w:r>
      <w:r w:rsidRPr="00DC6CB1">
        <w:rPr>
          <w:rFonts w:asciiTheme="majorHAnsi" w:hAnsiTheme="majorHAnsi" w:cstheme="majorHAnsi"/>
          <w:b/>
          <w:bCs/>
          <w:i/>
          <w:iCs/>
          <w:noProof/>
          <w:sz w:val="22"/>
          <w:szCs w:val="22"/>
          <w:lang w:val="en-GB"/>
        </w:rPr>
        <w:t>Dida</w:t>
      </w:r>
      <w:r w:rsidRPr="00DC6CB1">
        <w:rPr>
          <w:rFonts w:asciiTheme="majorHAnsi" w:hAnsiTheme="majorHAnsi" w:cstheme="majorHAnsi"/>
          <w:noProof/>
          <w:sz w:val="22"/>
          <w:szCs w:val="22"/>
          <w:lang w:val="en-GB"/>
        </w:rPr>
        <w:t xml:space="preserve"> by </w:t>
      </w:r>
      <w:r w:rsidRPr="00DC6CB1">
        <w:rPr>
          <w:rFonts w:asciiTheme="majorHAnsi" w:hAnsiTheme="majorHAnsi" w:cstheme="majorHAnsi"/>
          <w:b/>
          <w:bCs/>
          <w:noProof/>
          <w:sz w:val="22"/>
          <w:szCs w:val="22"/>
          <w:lang w:val="en-GB"/>
        </w:rPr>
        <w:t>Nikola Ilić</w:t>
      </w:r>
      <w:r w:rsidRPr="00DC6CB1">
        <w:rPr>
          <w:rFonts w:asciiTheme="majorHAnsi" w:hAnsiTheme="majorHAnsi" w:cstheme="majorHAnsi"/>
          <w:noProof/>
          <w:sz w:val="22"/>
          <w:szCs w:val="22"/>
          <w:lang w:val="en-GB"/>
        </w:rPr>
        <w:t xml:space="preserve"> and </w:t>
      </w:r>
      <w:r w:rsidRPr="00DC6CB1">
        <w:rPr>
          <w:rFonts w:asciiTheme="majorHAnsi" w:hAnsiTheme="majorHAnsi" w:cstheme="majorHAnsi"/>
          <w:b/>
          <w:bCs/>
          <w:noProof/>
          <w:sz w:val="22"/>
          <w:szCs w:val="22"/>
          <w:lang w:val="en-GB"/>
        </w:rPr>
        <w:t>Corina Schwingruber Ilić</w:t>
      </w:r>
      <w:r w:rsidRPr="00DC6CB1">
        <w:rPr>
          <w:rFonts w:asciiTheme="majorHAnsi" w:hAnsiTheme="majorHAnsi" w:cstheme="majorHAnsi"/>
          <w:noProof/>
          <w:sz w:val="22"/>
          <w:szCs w:val="22"/>
          <w:lang w:val="en-GB"/>
        </w:rPr>
        <w:t xml:space="preserve"> – a touching portrait of a man trying to live in two countries and take care of three women – mother, grandmother and wife. An enviable number of awards, including the Balkan Dox Award from DokuFest and the best documentary at the Slovenian Film Festival, were won by </w:t>
      </w:r>
      <w:r w:rsidRPr="00DC6CB1">
        <w:rPr>
          <w:rFonts w:asciiTheme="majorHAnsi" w:hAnsiTheme="majorHAnsi" w:cstheme="majorHAnsi"/>
          <w:b/>
          <w:bCs/>
          <w:i/>
          <w:iCs/>
          <w:noProof/>
          <w:sz w:val="22"/>
          <w:szCs w:val="22"/>
          <w:lang w:val="en-GB"/>
        </w:rPr>
        <w:t>Reconciliation</w:t>
      </w:r>
      <w:r w:rsidRPr="00DC6CB1">
        <w:rPr>
          <w:rFonts w:asciiTheme="majorHAnsi" w:hAnsiTheme="majorHAnsi" w:cstheme="majorHAnsi"/>
          <w:noProof/>
          <w:sz w:val="22"/>
          <w:szCs w:val="22"/>
          <w:lang w:val="en-GB"/>
        </w:rPr>
        <w:t xml:space="preserve"> by Slovenian author </w:t>
      </w:r>
      <w:r w:rsidRPr="00DC6CB1">
        <w:rPr>
          <w:rFonts w:asciiTheme="majorHAnsi" w:hAnsiTheme="majorHAnsi" w:cstheme="majorHAnsi"/>
          <w:b/>
          <w:bCs/>
          <w:noProof/>
          <w:sz w:val="22"/>
          <w:szCs w:val="22"/>
          <w:lang w:val="en-GB"/>
        </w:rPr>
        <w:t>Marija Zidar</w:t>
      </w:r>
      <w:r w:rsidRPr="00DC6CB1">
        <w:rPr>
          <w:rFonts w:asciiTheme="majorHAnsi" w:hAnsiTheme="majorHAnsi" w:cstheme="majorHAnsi"/>
          <w:noProof/>
          <w:sz w:val="22"/>
          <w:szCs w:val="22"/>
          <w:lang w:val="en-GB"/>
        </w:rPr>
        <w:t>, a story about the fate of a family in the Albanian hills at the crossroads of haunting past, uncertain present and pressures of the distinctly patriarchal Balkan society.</w:t>
      </w:r>
    </w:p>
    <w:p w14:paraId="5A548246" w14:textId="77777777" w:rsidR="00DC6CB1" w:rsidRPr="00DC6CB1" w:rsidRDefault="00DC6CB1" w:rsidP="00DC6CB1">
      <w:pPr>
        <w:spacing w:line="276" w:lineRule="auto"/>
        <w:rPr>
          <w:rFonts w:asciiTheme="majorHAnsi" w:hAnsiTheme="majorHAnsi" w:cstheme="majorHAnsi"/>
          <w:noProof/>
          <w:sz w:val="22"/>
          <w:szCs w:val="22"/>
          <w:lang w:val="en-GB"/>
        </w:rPr>
      </w:pPr>
    </w:p>
    <w:p w14:paraId="6550252D" w14:textId="2CC8D2BF"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Identity, but from the position of physical appearance, is the focus of Hungarian author </w:t>
      </w:r>
      <w:r w:rsidRPr="00DC6CB1">
        <w:rPr>
          <w:rFonts w:asciiTheme="majorHAnsi" w:hAnsiTheme="majorHAnsi" w:cstheme="majorHAnsi"/>
          <w:b/>
          <w:bCs/>
          <w:noProof/>
          <w:sz w:val="22"/>
          <w:szCs w:val="22"/>
          <w:lang w:val="en-GB"/>
        </w:rPr>
        <w:t>Máté Kőrösi</w:t>
      </w:r>
      <w:r w:rsidRPr="00DC6CB1">
        <w:rPr>
          <w:rFonts w:asciiTheme="majorHAnsi" w:hAnsiTheme="majorHAnsi" w:cstheme="majorHAnsi"/>
          <w:noProof/>
          <w:sz w:val="22"/>
          <w:szCs w:val="22"/>
          <w:lang w:val="en-GB"/>
        </w:rPr>
        <w:t xml:space="preserve"> in the film </w:t>
      </w:r>
      <w:r w:rsidRPr="00DC6CB1">
        <w:rPr>
          <w:rFonts w:asciiTheme="majorHAnsi" w:hAnsiTheme="majorHAnsi" w:cstheme="majorHAnsi"/>
          <w:b/>
          <w:bCs/>
          <w:i/>
          <w:iCs/>
          <w:noProof/>
          <w:sz w:val="22"/>
          <w:szCs w:val="22"/>
          <w:lang w:val="en-GB"/>
        </w:rPr>
        <w:t>Divas</w:t>
      </w:r>
      <w:r w:rsidRPr="00DC6CB1">
        <w:rPr>
          <w:rFonts w:asciiTheme="majorHAnsi" w:hAnsiTheme="majorHAnsi" w:cstheme="majorHAnsi"/>
          <w:noProof/>
          <w:sz w:val="22"/>
          <w:szCs w:val="22"/>
          <w:lang w:val="en-GB"/>
        </w:rPr>
        <w:t xml:space="preserve">: accompanying three 20-year-olds, the director reaches behind their masks carefully groomed with make-up, clothes and a presentation on social media. Identity and growing up, but under completely different circumstances, is the topic of the film </w:t>
      </w:r>
      <w:r w:rsidRPr="00DC6CB1">
        <w:rPr>
          <w:rFonts w:asciiTheme="majorHAnsi" w:hAnsiTheme="majorHAnsi" w:cstheme="majorHAnsi"/>
          <w:b/>
          <w:bCs/>
          <w:i/>
          <w:iCs/>
          <w:noProof/>
          <w:sz w:val="22"/>
          <w:szCs w:val="22"/>
          <w:lang w:val="en-GB"/>
        </w:rPr>
        <w:t>Brotherhood</w:t>
      </w:r>
      <w:r w:rsidRPr="00DC6CB1">
        <w:rPr>
          <w:rFonts w:asciiTheme="majorHAnsi" w:hAnsiTheme="majorHAnsi" w:cstheme="majorHAnsi"/>
          <w:noProof/>
          <w:sz w:val="22"/>
          <w:szCs w:val="22"/>
          <w:lang w:val="en-GB"/>
        </w:rPr>
        <w:t xml:space="preserve"> by Italian director </w:t>
      </w:r>
      <w:r w:rsidRPr="00DC6CB1">
        <w:rPr>
          <w:rFonts w:asciiTheme="majorHAnsi" w:hAnsiTheme="majorHAnsi" w:cstheme="majorHAnsi"/>
          <w:b/>
          <w:bCs/>
          <w:noProof/>
          <w:sz w:val="22"/>
          <w:szCs w:val="22"/>
          <w:lang w:val="en-GB"/>
        </w:rPr>
        <w:t>Francesco Montagner</w:t>
      </w:r>
      <w:r w:rsidRPr="00DC6CB1">
        <w:rPr>
          <w:rFonts w:asciiTheme="majorHAnsi" w:hAnsiTheme="majorHAnsi" w:cstheme="majorHAnsi"/>
          <w:noProof/>
          <w:sz w:val="22"/>
          <w:szCs w:val="22"/>
          <w:lang w:val="en-GB"/>
        </w:rPr>
        <w:t xml:space="preserve"> about three young men in Bosnia who face a series of challenges and responsibilities behind the illusion of completely unexpected freedom from their father’s discipline. The film won awards at the Locarno and Jihlava festivals. An interesting and touching portrait of </w:t>
      </w:r>
      <w:r w:rsidRPr="00DC6CB1">
        <w:rPr>
          <w:rFonts w:asciiTheme="majorHAnsi" w:hAnsiTheme="majorHAnsi" w:cstheme="majorHAnsi"/>
          <w:b/>
          <w:bCs/>
          <w:i/>
          <w:iCs/>
          <w:noProof/>
          <w:sz w:val="22"/>
          <w:szCs w:val="22"/>
          <w:lang w:val="en-GB"/>
        </w:rPr>
        <w:t>Soldat Ahmet</w:t>
      </w:r>
      <w:r w:rsidRPr="00DC6CB1">
        <w:rPr>
          <w:rFonts w:asciiTheme="majorHAnsi" w:hAnsiTheme="majorHAnsi" w:cstheme="majorHAnsi"/>
          <w:noProof/>
          <w:sz w:val="22"/>
          <w:szCs w:val="22"/>
          <w:lang w:val="en-GB"/>
        </w:rPr>
        <w:t xml:space="preserve"> in the Austrian film of the same name is given by </w:t>
      </w:r>
      <w:r w:rsidRPr="00DC6CB1">
        <w:rPr>
          <w:rFonts w:asciiTheme="majorHAnsi" w:hAnsiTheme="majorHAnsi" w:cstheme="majorHAnsi"/>
          <w:b/>
          <w:bCs/>
          <w:noProof/>
          <w:sz w:val="22"/>
          <w:szCs w:val="22"/>
          <w:lang w:val="en-GB"/>
        </w:rPr>
        <w:t>Janiss Lenz</w:t>
      </w:r>
      <w:r w:rsidRPr="00DC6CB1">
        <w:rPr>
          <w:rFonts w:asciiTheme="majorHAnsi" w:hAnsiTheme="majorHAnsi" w:cstheme="majorHAnsi"/>
          <w:noProof/>
          <w:sz w:val="22"/>
          <w:szCs w:val="22"/>
          <w:lang w:val="en-GB"/>
        </w:rPr>
        <w:t>: the title character is a Turkish boxing champion and professional soldier in Austria who, eager for change, starts acting, but encounters a problem – the inability to express emotions. The staging of a play about a Romanian communist leader in</w:t>
      </w:r>
      <w:r w:rsidRPr="00DC6CB1">
        <w:rPr>
          <w:rFonts w:asciiTheme="majorHAnsi" w:hAnsiTheme="majorHAnsi" w:cstheme="majorHAnsi"/>
          <w:b/>
          <w:bCs/>
          <w:i/>
          <w:iCs/>
          <w:noProof/>
          <w:sz w:val="22"/>
          <w:szCs w:val="22"/>
          <w:lang w:val="en-GB"/>
        </w:rPr>
        <w:t xml:space="preserve"> You Are Ceaușescu to Me </w:t>
      </w:r>
      <w:r w:rsidRPr="00DC6CB1">
        <w:rPr>
          <w:rFonts w:asciiTheme="majorHAnsi" w:hAnsiTheme="majorHAnsi" w:cstheme="majorHAnsi"/>
          <w:noProof/>
          <w:sz w:val="22"/>
          <w:szCs w:val="22"/>
          <w:lang w:val="en-GB"/>
        </w:rPr>
        <w:t xml:space="preserve">(New Talent Award at the Doclisboa Festival, Best Middle Eastern European Documentary at the Jihlava Festival) by </w:t>
      </w:r>
      <w:r w:rsidRPr="00DC6CB1">
        <w:rPr>
          <w:rFonts w:asciiTheme="majorHAnsi" w:hAnsiTheme="majorHAnsi" w:cstheme="majorHAnsi"/>
          <w:b/>
          <w:bCs/>
          <w:noProof/>
          <w:sz w:val="22"/>
          <w:szCs w:val="22"/>
          <w:lang w:val="en-GB"/>
        </w:rPr>
        <w:t>Sebastian Mihăilescu</w:t>
      </w:r>
      <w:r w:rsidRPr="00DC6CB1">
        <w:rPr>
          <w:rFonts w:asciiTheme="majorHAnsi" w:hAnsiTheme="majorHAnsi" w:cstheme="majorHAnsi"/>
          <w:noProof/>
          <w:sz w:val="22"/>
          <w:szCs w:val="22"/>
          <w:lang w:val="en-GB"/>
        </w:rPr>
        <w:t xml:space="preserve"> provokes a series of situations, insights and reactions from several teenagers. The result is a portrait of the young generation and their views on the legacy of the infamous dictator. The illusion of the idyll of retirement life in The Villages, America’s largest retirement community, is shattered by Austrian author </w:t>
      </w:r>
      <w:r w:rsidRPr="00DC6CB1">
        <w:rPr>
          <w:rFonts w:asciiTheme="majorHAnsi" w:hAnsiTheme="majorHAnsi" w:cstheme="majorHAnsi"/>
          <w:b/>
          <w:bCs/>
          <w:noProof/>
          <w:sz w:val="22"/>
          <w:szCs w:val="22"/>
          <w:lang w:val="en-GB"/>
        </w:rPr>
        <w:t>Valerie Blankenbyl</w:t>
      </w:r>
      <w:r w:rsidRPr="00DC6CB1">
        <w:rPr>
          <w:rFonts w:asciiTheme="majorHAnsi" w:hAnsiTheme="majorHAnsi" w:cstheme="majorHAnsi"/>
          <w:noProof/>
          <w:sz w:val="22"/>
          <w:szCs w:val="22"/>
          <w:lang w:val="en-GB"/>
        </w:rPr>
        <w:t xml:space="preserve"> in </w:t>
      </w:r>
      <w:r w:rsidRPr="00DC6CB1">
        <w:rPr>
          <w:rFonts w:asciiTheme="majorHAnsi" w:hAnsiTheme="majorHAnsi" w:cstheme="majorHAnsi"/>
          <w:b/>
          <w:bCs/>
          <w:i/>
          <w:iCs/>
          <w:noProof/>
          <w:sz w:val="22"/>
          <w:szCs w:val="22"/>
          <w:lang w:val="en-GB"/>
        </w:rPr>
        <w:t>The Bubble</w:t>
      </w:r>
      <w:r w:rsidRPr="00DC6CB1">
        <w:rPr>
          <w:rFonts w:asciiTheme="majorHAnsi" w:hAnsiTheme="majorHAnsi" w:cstheme="majorHAnsi"/>
          <w:noProof/>
          <w:sz w:val="22"/>
          <w:szCs w:val="22"/>
          <w:lang w:val="en-GB"/>
        </w:rPr>
        <w:t xml:space="preserve">, while Italian director </w:t>
      </w:r>
      <w:r w:rsidRPr="00DC6CB1">
        <w:rPr>
          <w:rFonts w:asciiTheme="majorHAnsi" w:hAnsiTheme="majorHAnsi" w:cstheme="majorHAnsi"/>
          <w:b/>
          <w:bCs/>
          <w:noProof/>
          <w:sz w:val="22"/>
          <w:szCs w:val="22"/>
          <w:lang w:val="en-GB"/>
        </w:rPr>
        <w:t>Matteo Tortone</w:t>
      </w:r>
      <w:r w:rsidRPr="00DC6CB1">
        <w:rPr>
          <w:rFonts w:asciiTheme="majorHAnsi" w:hAnsiTheme="majorHAnsi" w:cstheme="majorHAnsi"/>
          <w:noProof/>
          <w:sz w:val="22"/>
          <w:szCs w:val="22"/>
          <w:lang w:val="en-GB"/>
        </w:rPr>
        <w:t xml:space="preserve"> in </w:t>
      </w:r>
      <w:r w:rsidRPr="00DC6CB1">
        <w:rPr>
          <w:rFonts w:asciiTheme="majorHAnsi" w:hAnsiTheme="majorHAnsi" w:cstheme="majorHAnsi"/>
          <w:b/>
          <w:bCs/>
          <w:i/>
          <w:iCs/>
          <w:noProof/>
          <w:sz w:val="22"/>
          <w:szCs w:val="22"/>
          <w:lang w:val="en-GB"/>
        </w:rPr>
        <w:t>Mother Lode</w:t>
      </w:r>
      <w:r w:rsidRPr="00DC6CB1">
        <w:rPr>
          <w:rFonts w:asciiTheme="majorHAnsi" w:hAnsiTheme="majorHAnsi" w:cstheme="majorHAnsi"/>
          <w:noProof/>
          <w:sz w:val="22"/>
          <w:szCs w:val="22"/>
          <w:lang w:val="en-GB"/>
        </w:rPr>
        <w:t xml:space="preserve"> follows the search for one of thousands of seasonal workers in the highest and most dangerous Andean a gold mine in Peru.</w:t>
      </w:r>
    </w:p>
    <w:p w14:paraId="2F49A5DB" w14:textId="77777777" w:rsidR="00DC6CB1" w:rsidRPr="00DC6CB1" w:rsidRDefault="00DC6CB1" w:rsidP="00DC6CB1">
      <w:pPr>
        <w:spacing w:line="276" w:lineRule="auto"/>
        <w:rPr>
          <w:rFonts w:asciiTheme="majorHAnsi" w:hAnsiTheme="majorHAnsi" w:cstheme="majorHAnsi"/>
          <w:noProof/>
          <w:sz w:val="22"/>
          <w:szCs w:val="22"/>
          <w:lang w:val="en-GB"/>
        </w:rPr>
      </w:pPr>
    </w:p>
    <w:p w14:paraId="4EAF1F37" w14:textId="0FAED2BF"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In addition to numerous documentaries in the official sections </w:t>
      </w:r>
      <w:hyperlink r:id="rId9" w:history="1">
        <w:r w:rsidRPr="006C570A">
          <w:rPr>
            <w:rStyle w:val="Hyperlink"/>
            <w:rFonts w:asciiTheme="majorHAnsi" w:hAnsiTheme="majorHAnsi" w:cstheme="majorHAnsi"/>
            <w:b/>
            <w:bCs/>
            <w:noProof/>
            <w:sz w:val="22"/>
            <w:szCs w:val="22"/>
            <w:lang w:val="en-GB"/>
          </w:rPr>
          <w:t>Masters of Dox</w:t>
        </w:r>
      </w:hyperlink>
      <w:r w:rsidRPr="00DC6CB1">
        <w:rPr>
          <w:rFonts w:asciiTheme="majorHAnsi" w:hAnsiTheme="majorHAnsi" w:cstheme="majorHAnsi"/>
          <w:noProof/>
          <w:sz w:val="22"/>
          <w:szCs w:val="22"/>
          <w:lang w:val="en-GB"/>
        </w:rPr>
        <w:t xml:space="preserve">, </w:t>
      </w:r>
      <w:hyperlink r:id="rId10" w:history="1">
        <w:r w:rsidRPr="006C570A">
          <w:rPr>
            <w:rStyle w:val="Hyperlink"/>
            <w:rFonts w:asciiTheme="majorHAnsi" w:hAnsiTheme="majorHAnsi" w:cstheme="majorHAnsi"/>
            <w:b/>
            <w:bCs/>
            <w:noProof/>
            <w:sz w:val="22"/>
            <w:szCs w:val="22"/>
            <w:lang w:val="en-GB"/>
          </w:rPr>
          <w:t>Controversial Dox</w:t>
        </w:r>
      </w:hyperlink>
      <w:r w:rsidRPr="00DC6CB1">
        <w:rPr>
          <w:rFonts w:asciiTheme="majorHAnsi" w:hAnsiTheme="majorHAnsi" w:cstheme="majorHAnsi"/>
          <w:noProof/>
          <w:sz w:val="22"/>
          <w:szCs w:val="22"/>
          <w:lang w:val="en-GB"/>
        </w:rPr>
        <w:t xml:space="preserve">, </w:t>
      </w:r>
      <w:hyperlink r:id="rId11" w:history="1">
        <w:r w:rsidRPr="006C570A">
          <w:rPr>
            <w:rStyle w:val="Hyperlink"/>
            <w:rFonts w:asciiTheme="majorHAnsi" w:hAnsiTheme="majorHAnsi" w:cstheme="majorHAnsi"/>
            <w:b/>
            <w:bCs/>
            <w:noProof/>
            <w:sz w:val="22"/>
            <w:szCs w:val="22"/>
            <w:lang w:val="en-GB"/>
          </w:rPr>
          <w:t>State of Affairs</w:t>
        </w:r>
      </w:hyperlink>
      <w:r w:rsidRPr="00DC6CB1">
        <w:rPr>
          <w:rFonts w:asciiTheme="majorHAnsi" w:hAnsiTheme="majorHAnsi" w:cstheme="majorHAnsi"/>
          <w:noProof/>
          <w:sz w:val="22"/>
          <w:szCs w:val="22"/>
          <w:lang w:val="en-GB"/>
        </w:rPr>
        <w:t xml:space="preserve">, </w:t>
      </w:r>
      <w:hyperlink r:id="rId12" w:history="1">
        <w:r w:rsidRPr="006C570A">
          <w:rPr>
            <w:rStyle w:val="Hyperlink"/>
            <w:rFonts w:asciiTheme="majorHAnsi" w:hAnsiTheme="majorHAnsi" w:cstheme="majorHAnsi"/>
            <w:b/>
            <w:bCs/>
            <w:noProof/>
            <w:sz w:val="22"/>
            <w:szCs w:val="22"/>
            <w:lang w:val="en-GB"/>
          </w:rPr>
          <w:t>Biographx Dox</w:t>
        </w:r>
      </w:hyperlink>
      <w:r w:rsidRPr="00DC6CB1">
        <w:rPr>
          <w:rFonts w:asciiTheme="majorHAnsi" w:hAnsiTheme="majorHAnsi" w:cstheme="majorHAnsi"/>
          <w:noProof/>
          <w:sz w:val="22"/>
          <w:szCs w:val="22"/>
          <w:lang w:val="en-GB"/>
        </w:rPr>
        <w:t xml:space="preserve">, </w:t>
      </w:r>
      <w:hyperlink r:id="rId13" w:history="1">
        <w:r w:rsidRPr="006C570A">
          <w:rPr>
            <w:rStyle w:val="Hyperlink"/>
            <w:rFonts w:asciiTheme="majorHAnsi" w:hAnsiTheme="majorHAnsi" w:cstheme="majorHAnsi"/>
            <w:b/>
            <w:bCs/>
            <w:noProof/>
            <w:sz w:val="22"/>
            <w:szCs w:val="22"/>
            <w:lang w:val="en-GB"/>
          </w:rPr>
          <w:t>Teen Dox</w:t>
        </w:r>
      </w:hyperlink>
      <w:r w:rsidRPr="00DC6CB1">
        <w:rPr>
          <w:rFonts w:asciiTheme="majorHAnsi" w:hAnsiTheme="majorHAnsi" w:cstheme="majorHAnsi"/>
          <w:noProof/>
          <w:sz w:val="22"/>
          <w:szCs w:val="22"/>
          <w:lang w:val="en-GB"/>
        </w:rPr>
        <w:t xml:space="preserve">, the upcoming edition of the festival includes the </w:t>
      </w:r>
      <w:hyperlink r:id="rId14" w:history="1">
        <w:r w:rsidRPr="006C570A">
          <w:rPr>
            <w:rStyle w:val="Hyperlink"/>
            <w:rFonts w:asciiTheme="majorHAnsi" w:hAnsiTheme="majorHAnsi" w:cstheme="majorHAnsi"/>
            <w:b/>
            <w:bCs/>
            <w:noProof/>
            <w:sz w:val="22"/>
            <w:szCs w:val="22"/>
            <w:lang w:val="en-GB"/>
          </w:rPr>
          <w:t>Road Dox</w:t>
        </w:r>
      </w:hyperlink>
      <w:r w:rsidRPr="00DC6CB1">
        <w:rPr>
          <w:rFonts w:asciiTheme="majorHAnsi" w:hAnsiTheme="majorHAnsi" w:cstheme="majorHAnsi"/>
          <w:noProof/>
          <w:sz w:val="22"/>
          <w:szCs w:val="22"/>
          <w:lang w:val="en-GB"/>
        </w:rPr>
        <w:t xml:space="preserve"> section curated by </w:t>
      </w:r>
      <w:r w:rsidRPr="00DC6CB1">
        <w:rPr>
          <w:rFonts w:asciiTheme="majorHAnsi" w:hAnsiTheme="majorHAnsi" w:cstheme="majorHAnsi"/>
          <w:b/>
          <w:bCs/>
          <w:noProof/>
          <w:sz w:val="22"/>
          <w:szCs w:val="22"/>
          <w:lang w:val="en-GB"/>
        </w:rPr>
        <w:t>Vladan Petković</w:t>
      </w:r>
      <w:r w:rsidRPr="00DC6CB1">
        <w:rPr>
          <w:rFonts w:asciiTheme="majorHAnsi" w:hAnsiTheme="majorHAnsi" w:cstheme="majorHAnsi"/>
          <w:noProof/>
          <w:sz w:val="22"/>
          <w:szCs w:val="22"/>
          <w:lang w:val="en-GB"/>
        </w:rPr>
        <w:t xml:space="preserve"> and the </w:t>
      </w:r>
      <w:hyperlink r:id="rId15" w:history="1">
        <w:r w:rsidRPr="006C570A">
          <w:rPr>
            <w:rStyle w:val="Hyperlink"/>
            <w:rFonts w:asciiTheme="majorHAnsi" w:hAnsiTheme="majorHAnsi" w:cstheme="majorHAnsi"/>
            <w:b/>
            <w:bCs/>
            <w:noProof/>
            <w:sz w:val="22"/>
            <w:szCs w:val="22"/>
            <w:lang w:val="en-GB"/>
          </w:rPr>
          <w:t>Point</w:t>
        </w:r>
        <w:r w:rsidR="006C570A" w:rsidRPr="006C570A">
          <w:rPr>
            <w:rStyle w:val="Hyperlink"/>
            <w:rFonts w:asciiTheme="majorHAnsi" w:hAnsiTheme="majorHAnsi" w:cstheme="majorHAnsi"/>
            <w:b/>
            <w:bCs/>
            <w:noProof/>
            <w:sz w:val="22"/>
            <w:szCs w:val="22"/>
            <w:lang w:val="en-GB"/>
          </w:rPr>
          <w:t>s</w:t>
        </w:r>
        <w:r w:rsidRPr="006C570A">
          <w:rPr>
            <w:rStyle w:val="Hyperlink"/>
            <w:rFonts w:asciiTheme="majorHAnsi" w:hAnsiTheme="majorHAnsi" w:cstheme="majorHAnsi"/>
            <w:b/>
            <w:bCs/>
            <w:noProof/>
            <w:sz w:val="22"/>
            <w:szCs w:val="22"/>
            <w:lang w:val="en-GB"/>
          </w:rPr>
          <w:t xml:space="preserve"> of View</w:t>
        </w:r>
      </w:hyperlink>
      <w:r w:rsidRPr="00DC6CB1">
        <w:rPr>
          <w:rFonts w:asciiTheme="majorHAnsi" w:hAnsiTheme="majorHAnsi" w:cstheme="majorHAnsi"/>
          <w:noProof/>
          <w:sz w:val="22"/>
          <w:szCs w:val="22"/>
          <w:lang w:val="en-GB"/>
        </w:rPr>
        <w:t xml:space="preserve"> section curated by </w:t>
      </w:r>
      <w:r w:rsidRPr="00DC6CB1">
        <w:rPr>
          <w:rFonts w:asciiTheme="majorHAnsi" w:hAnsiTheme="majorHAnsi" w:cstheme="majorHAnsi"/>
          <w:b/>
          <w:bCs/>
          <w:noProof/>
          <w:sz w:val="22"/>
          <w:szCs w:val="22"/>
          <w:lang w:val="en-GB"/>
        </w:rPr>
        <w:t>Jelena Pašić</w:t>
      </w:r>
      <w:r w:rsidRPr="00DC6CB1">
        <w:rPr>
          <w:rFonts w:asciiTheme="majorHAnsi" w:hAnsiTheme="majorHAnsi" w:cstheme="majorHAnsi"/>
          <w:noProof/>
          <w:sz w:val="22"/>
          <w:szCs w:val="22"/>
          <w:lang w:val="en-GB"/>
        </w:rPr>
        <w:t xml:space="preserve">. This year’s </w:t>
      </w:r>
      <w:hyperlink r:id="rId16" w:history="1">
        <w:r w:rsidRPr="006C570A">
          <w:rPr>
            <w:rStyle w:val="Hyperlink"/>
            <w:rFonts w:asciiTheme="majorHAnsi" w:hAnsiTheme="majorHAnsi" w:cstheme="majorHAnsi"/>
            <w:noProof/>
            <w:sz w:val="22"/>
            <w:szCs w:val="22"/>
            <w:lang w:val="en-GB"/>
          </w:rPr>
          <w:t>retrospective</w:t>
        </w:r>
      </w:hyperlink>
      <w:r w:rsidRPr="00DC6CB1">
        <w:rPr>
          <w:rFonts w:asciiTheme="majorHAnsi" w:hAnsiTheme="majorHAnsi" w:cstheme="majorHAnsi"/>
          <w:noProof/>
          <w:sz w:val="22"/>
          <w:szCs w:val="22"/>
          <w:lang w:val="en-GB"/>
        </w:rPr>
        <w:t xml:space="preserve"> is dedicated to </w:t>
      </w:r>
      <w:r w:rsidRPr="00DC6CB1">
        <w:rPr>
          <w:rFonts w:asciiTheme="majorHAnsi" w:hAnsiTheme="majorHAnsi" w:cstheme="majorHAnsi"/>
          <w:b/>
          <w:bCs/>
          <w:noProof/>
          <w:sz w:val="22"/>
          <w:szCs w:val="22"/>
          <w:lang w:val="en-GB"/>
        </w:rPr>
        <w:t>Želimir Žilnik</w:t>
      </w:r>
      <w:r w:rsidRPr="00DC6CB1">
        <w:rPr>
          <w:rFonts w:asciiTheme="majorHAnsi" w:hAnsiTheme="majorHAnsi" w:cstheme="majorHAnsi"/>
          <w:noProof/>
          <w:sz w:val="22"/>
          <w:szCs w:val="22"/>
          <w:lang w:val="en-GB"/>
        </w:rPr>
        <w:t xml:space="preserve">, and includes part of his filmography made in Germany in the mid-1970s, while the </w:t>
      </w:r>
      <w:hyperlink r:id="rId17" w:history="1">
        <w:r w:rsidRPr="006C570A">
          <w:rPr>
            <w:rStyle w:val="Hyperlink"/>
            <w:rFonts w:asciiTheme="majorHAnsi" w:hAnsiTheme="majorHAnsi" w:cstheme="majorHAnsi"/>
            <w:noProof/>
            <w:sz w:val="22"/>
            <w:szCs w:val="22"/>
            <w:lang w:val="en-GB"/>
          </w:rPr>
          <w:t>author’s evening</w:t>
        </w:r>
      </w:hyperlink>
      <w:r w:rsidRPr="00DC6CB1">
        <w:rPr>
          <w:rFonts w:asciiTheme="majorHAnsi" w:hAnsiTheme="majorHAnsi" w:cstheme="majorHAnsi"/>
          <w:noProof/>
          <w:sz w:val="22"/>
          <w:szCs w:val="22"/>
          <w:lang w:val="en-GB"/>
        </w:rPr>
        <w:t xml:space="preserve"> belongs to director </w:t>
      </w:r>
      <w:r w:rsidRPr="00DC6CB1">
        <w:rPr>
          <w:rFonts w:asciiTheme="majorHAnsi" w:hAnsiTheme="majorHAnsi" w:cstheme="majorHAnsi"/>
          <w:b/>
          <w:bCs/>
          <w:noProof/>
          <w:sz w:val="22"/>
          <w:szCs w:val="22"/>
          <w:lang w:val="en-GB"/>
        </w:rPr>
        <w:t>Katarina Zrinka Matijević</w:t>
      </w:r>
      <w:r w:rsidRPr="00DC6CB1">
        <w:rPr>
          <w:rFonts w:asciiTheme="majorHAnsi" w:hAnsiTheme="majorHAnsi" w:cstheme="majorHAnsi"/>
          <w:noProof/>
          <w:sz w:val="22"/>
          <w:szCs w:val="22"/>
          <w:lang w:val="en-GB"/>
        </w:rPr>
        <w:t xml:space="preserve">, president of this year’s international jury, with a selection of films curated by </w:t>
      </w:r>
      <w:r w:rsidRPr="00DC6CB1">
        <w:rPr>
          <w:rFonts w:asciiTheme="majorHAnsi" w:hAnsiTheme="majorHAnsi" w:cstheme="majorHAnsi"/>
          <w:b/>
          <w:bCs/>
          <w:noProof/>
          <w:sz w:val="22"/>
          <w:szCs w:val="22"/>
          <w:lang w:val="en-GB"/>
        </w:rPr>
        <w:t>Diana Nenadić</w:t>
      </w:r>
      <w:r w:rsidRPr="00DC6CB1">
        <w:rPr>
          <w:rFonts w:asciiTheme="majorHAnsi" w:hAnsiTheme="majorHAnsi" w:cstheme="majorHAnsi"/>
          <w:noProof/>
          <w:sz w:val="22"/>
          <w:szCs w:val="22"/>
          <w:lang w:val="en-GB"/>
        </w:rPr>
        <w:t>.</w:t>
      </w:r>
    </w:p>
    <w:p w14:paraId="5B5025D9" w14:textId="77777777" w:rsidR="00DC6CB1" w:rsidRPr="00DC6CB1" w:rsidRDefault="00DC6CB1" w:rsidP="00DC6CB1">
      <w:pPr>
        <w:spacing w:line="276" w:lineRule="auto"/>
        <w:rPr>
          <w:rFonts w:asciiTheme="majorHAnsi" w:hAnsiTheme="majorHAnsi" w:cstheme="majorHAnsi"/>
          <w:noProof/>
          <w:sz w:val="22"/>
          <w:szCs w:val="22"/>
          <w:lang w:val="en-GB"/>
        </w:rPr>
      </w:pPr>
    </w:p>
    <w:p w14:paraId="2F4D6217" w14:textId="1C503AF9"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 xml:space="preserve">“We are glad that this year we will host many world filmmakers who will present their films in person. We continue to provide free screenings of some films on a daily basis to all visitors; and at the very end of the festival, on Sunday, April 10, as every year, we offer the audience the opportunity to enjoy the best, award-winning titles of this year’s edition through </w:t>
      </w:r>
      <w:r w:rsidRPr="00DC6CB1">
        <w:rPr>
          <w:rFonts w:asciiTheme="majorHAnsi" w:hAnsiTheme="majorHAnsi" w:cstheme="majorHAnsi"/>
          <w:b/>
          <w:bCs/>
          <w:noProof/>
          <w:sz w:val="22"/>
          <w:szCs w:val="22"/>
          <w:lang w:val="en-GB"/>
        </w:rPr>
        <w:t>The Best of Fest</w:t>
      </w:r>
      <w:r w:rsidRPr="00DC6CB1">
        <w:rPr>
          <w:rFonts w:asciiTheme="majorHAnsi" w:hAnsiTheme="majorHAnsi" w:cstheme="majorHAnsi"/>
          <w:noProof/>
          <w:sz w:val="22"/>
          <w:szCs w:val="22"/>
          <w:lang w:val="en-GB"/>
        </w:rPr>
        <w:t>. What makes me especially happy is that we are again in the best cinema space in Zagreb, where ZagrebDox is doing great and finding itself – just like our audience. ZagrebDox is ready for its 18</w:t>
      </w:r>
      <w:r w:rsidRPr="00DC6CB1">
        <w:rPr>
          <w:rFonts w:asciiTheme="majorHAnsi" w:hAnsiTheme="majorHAnsi" w:cstheme="majorHAnsi"/>
          <w:noProof/>
          <w:sz w:val="22"/>
          <w:szCs w:val="22"/>
          <w:vertAlign w:val="superscript"/>
          <w:lang w:val="en-GB"/>
        </w:rPr>
        <w:t>th</w:t>
      </w:r>
      <w:r w:rsidRPr="00DC6CB1">
        <w:rPr>
          <w:rFonts w:asciiTheme="majorHAnsi" w:hAnsiTheme="majorHAnsi" w:cstheme="majorHAnsi"/>
          <w:noProof/>
          <w:sz w:val="22"/>
          <w:szCs w:val="22"/>
          <w:lang w:val="en-GB"/>
        </w:rPr>
        <w:t xml:space="preserve"> edition, and new partnerships and sponsorships have helped us in all this. One of them – certainly the most important, we hope in the long run – is the sponsorship of Zagrebačka banka”, said the ZagrebDox producer </w:t>
      </w:r>
      <w:r w:rsidRPr="00DC6CB1">
        <w:rPr>
          <w:rFonts w:asciiTheme="majorHAnsi" w:hAnsiTheme="majorHAnsi" w:cstheme="majorHAnsi"/>
          <w:b/>
          <w:bCs/>
          <w:noProof/>
          <w:sz w:val="22"/>
          <w:szCs w:val="22"/>
          <w:lang w:val="en-GB"/>
        </w:rPr>
        <w:t>Hrvoje Pukšec</w:t>
      </w:r>
      <w:r w:rsidRPr="00DC6CB1">
        <w:rPr>
          <w:rFonts w:asciiTheme="majorHAnsi" w:hAnsiTheme="majorHAnsi" w:cstheme="majorHAnsi"/>
          <w:noProof/>
          <w:sz w:val="22"/>
          <w:szCs w:val="22"/>
          <w:lang w:val="en-GB"/>
        </w:rPr>
        <w:t>.</w:t>
      </w:r>
    </w:p>
    <w:p w14:paraId="4CF32837" w14:textId="77777777" w:rsidR="00DC6CB1" w:rsidRPr="00DC6CB1" w:rsidRDefault="00DC6CB1" w:rsidP="00DC6CB1">
      <w:pPr>
        <w:spacing w:line="276" w:lineRule="auto"/>
        <w:rPr>
          <w:rFonts w:asciiTheme="majorHAnsi" w:hAnsiTheme="majorHAnsi" w:cstheme="majorHAnsi"/>
          <w:noProof/>
          <w:sz w:val="22"/>
          <w:szCs w:val="22"/>
          <w:lang w:val="en-GB"/>
        </w:rPr>
      </w:pPr>
    </w:p>
    <w:p w14:paraId="46B8CF6B" w14:textId="2E8CE4A0" w:rsid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b/>
          <w:bCs/>
          <w:noProof/>
          <w:sz w:val="22"/>
          <w:szCs w:val="22"/>
          <w:lang w:val="en-GB"/>
        </w:rPr>
        <w:t>Majda Žujo</w:t>
      </w:r>
      <w:r w:rsidRPr="00DC6CB1">
        <w:rPr>
          <w:rFonts w:asciiTheme="majorHAnsi" w:hAnsiTheme="majorHAnsi" w:cstheme="majorHAnsi"/>
          <w:noProof/>
          <w:sz w:val="22"/>
          <w:szCs w:val="22"/>
          <w:lang w:val="en-GB"/>
        </w:rPr>
        <w:t>, Director of Identity and Communication at Zagrebačka banka, said: “We are proud of our involvement and support for ZagrebDox, the largest documentary film festival in this part of Europe and certainly one of the most important festivals in Croatia. Zagrebačka banka has been a sponsor of many festivals and cultural events for many years, which is more important today than ever. As this is the first festival this year that will enable the return of the audience to the cinema, this year we decided to support the Audience Award. Congratulations on a well-designed and rich programme and we wish you another successful edition of the festival.”</w:t>
      </w:r>
    </w:p>
    <w:p w14:paraId="6E2BAB1C" w14:textId="77777777" w:rsidR="00DC6CB1" w:rsidRPr="00DC6CB1" w:rsidRDefault="00DC6CB1" w:rsidP="00DC6CB1">
      <w:pPr>
        <w:spacing w:line="276" w:lineRule="auto"/>
        <w:rPr>
          <w:rFonts w:asciiTheme="majorHAnsi" w:hAnsiTheme="majorHAnsi" w:cstheme="majorHAnsi"/>
          <w:noProof/>
          <w:sz w:val="22"/>
          <w:szCs w:val="22"/>
          <w:lang w:val="en-GB"/>
        </w:rPr>
      </w:pPr>
    </w:p>
    <w:p w14:paraId="3AFA0527" w14:textId="0C549DEE" w:rsidR="00DC6CB1" w:rsidRPr="00DC6CB1" w:rsidRDefault="00DC6CB1" w:rsidP="00DC6CB1">
      <w:pPr>
        <w:spacing w:line="276" w:lineRule="auto"/>
        <w:rPr>
          <w:rFonts w:asciiTheme="majorHAnsi" w:hAnsiTheme="majorHAnsi" w:cstheme="majorHAnsi"/>
          <w:noProof/>
          <w:sz w:val="22"/>
          <w:szCs w:val="22"/>
          <w:lang w:val="en-GB"/>
        </w:rPr>
      </w:pPr>
      <w:r w:rsidRPr="00DC6CB1">
        <w:rPr>
          <w:rFonts w:asciiTheme="majorHAnsi" w:hAnsiTheme="majorHAnsi" w:cstheme="majorHAnsi"/>
          <w:noProof/>
          <w:sz w:val="22"/>
          <w:szCs w:val="22"/>
          <w:lang w:val="en-GB"/>
        </w:rPr>
        <w:t>Ticket prices for the 18</w:t>
      </w:r>
      <w:r w:rsidRPr="00DC6CB1">
        <w:rPr>
          <w:rFonts w:asciiTheme="majorHAnsi" w:hAnsiTheme="majorHAnsi" w:cstheme="majorHAnsi"/>
          <w:noProof/>
          <w:sz w:val="22"/>
          <w:szCs w:val="22"/>
          <w:vertAlign w:val="superscript"/>
          <w:lang w:val="en-GB"/>
        </w:rPr>
        <w:t>th</w:t>
      </w:r>
      <w:r w:rsidRPr="00DC6CB1">
        <w:rPr>
          <w:rFonts w:asciiTheme="majorHAnsi" w:hAnsiTheme="majorHAnsi" w:cstheme="majorHAnsi"/>
          <w:noProof/>
          <w:sz w:val="22"/>
          <w:szCs w:val="22"/>
          <w:lang w:val="en-GB"/>
        </w:rPr>
        <w:t xml:space="preserve"> ZagrebDox range from 25 to 34 kuna, while the price of a ticket package for The Best of Fest program is 80 kuna. </w:t>
      </w:r>
      <w:r w:rsidRPr="00DC6CB1">
        <w:rPr>
          <w:rFonts w:asciiTheme="majorHAnsi" w:hAnsiTheme="majorHAnsi" w:cstheme="majorHAnsi"/>
          <w:b/>
          <w:bCs/>
          <w:noProof/>
          <w:sz w:val="22"/>
          <w:szCs w:val="22"/>
          <w:lang w:val="en-GB"/>
        </w:rPr>
        <w:t>Early bird ticket sale</w:t>
      </w:r>
      <w:r w:rsidRPr="00DC6CB1">
        <w:rPr>
          <w:rFonts w:asciiTheme="majorHAnsi" w:hAnsiTheme="majorHAnsi" w:cstheme="majorHAnsi"/>
          <w:noProof/>
          <w:sz w:val="22"/>
          <w:szCs w:val="22"/>
          <w:lang w:val="en-GB"/>
        </w:rPr>
        <w:t xml:space="preserve"> starts on Thursday, </w:t>
      </w:r>
      <w:r w:rsidRPr="00DC6CB1">
        <w:rPr>
          <w:rFonts w:asciiTheme="majorHAnsi" w:hAnsiTheme="majorHAnsi" w:cstheme="majorHAnsi"/>
          <w:b/>
          <w:bCs/>
          <w:noProof/>
          <w:sz w:val="22"/>
          <w:szCs w:val="22"/>
          <w:lang w:val="en-GB"/>
        </w:rPr>
        <w:t>March 24</w:t>
      </w:r>
      <w:r w:rsidRPr="00DC6CB1">
        <w:rPr>
          <w:rFonts w:asciiTheme="majorHAnsi" w:hAnsiTheme="majorHAnsi" w:cstheme="majorHAnsi"/>
          <w:noProof/>
          <w:sz w:val="22"/>
          <w:szCs w:val="22"/>
          <w:lang w:val="en-GB"/>
        </w:rPr>
        <w:t xml:space="preserve"> at the box office of Kaptol Boutique Cinema, at ticket offices in the cinema lobby and online at </w:t>
      </w:r>
      <w:hyperlink r:id="rId18" w:history="1">
        <w:r w:rsidRPr="006C570A">
          <w:rPr>
            <w:rStyle w:val="Hyperlink"/>
            <w:rFonts w:asciiTheme="majorHAnsi" w:hAnsiTheme="majorHAnsi" w:cstheme="majorHAnsi"/>
            <w:noProof/>
            <w:sz w:val="22"/>
            <w:szCs w:val="22"/>
            <w:lang w:val="en-GB"/>
          </w:rPr>
          <w:t>kaptolcinema.hr</w:t>
        </w:r>
      </w:hyperlink>
      <w:r w:rsidRPr="00DC6CB1">
        <w:rPr>
          <w:rFonts w:asciiTheme="majorHAnsi" w:hAnsiTheme="majorHAnsi" w:cstheme="majorHAnsi"/>
          <w:noProof/>
          <w:sz w:val="22"/>
          <w:szCs w:val="22"/>
          <w:lang w:val="en-GB"/>
        </w:rPr>
        <w:t xml:space="preserve">. ZagrebDox takes place with the support of the </w:t>
      </w:r>
      <w:r w:rsidRPr="00DC6CB1">
        <w:rPr>
          <w:rFonts w:asciiTheme="majorHAnsi" w:hAnsiTheme="majorHAnsi" w:cstheme="majorHAnsi"/>
          <w:b/>
          <w:bCs/>
          <w:noProof/>
          <w:sz w:val="22"/>
          <w:szCs w:val="22"/>
          <w:lang w:val="en-GB"/>
        </w:rPr>
        <w:t>City of Zagreb</w:t>
      </w:r>
      <w:r w:rsidRPr="00DC6CB1">
        <w:rPr>
          <w:rFonts w:asciiTheme="majorHAnsi" w:hAnsiTheme="majorHAnsi" w:cstheme="majorHAnsi"/>
          <w:noProof/>
          <w:sz w:val="22"/>
          <w:szCs w:val="22"/>
          <w:lang w:val="en-GB"/>
        </w:rPr>
        <w:t xml:space="preserve"> and the </w:t>
      </w:r>
      <w:r w:rsidRPr="00DC6CB1">
        <w:rPr>
          <w:rFonts w:asciiTheme="majorHAnsi" w:hAnsiTheme="majorHAnsi" w:cstheme="majorHAnsi"/>
          <w:b/>
          <w:bCs/>
          <w:noProof/>
          <w:sz w:val="22"/>
          <w:szCs w:val="22"/>
          <w:lang w:val="en-GB"/>
        </w:rPr>
        <w:t>Croatian Audiovisual Centre</w:t>
      </w:r>
      <w:r w:rsidRPr="00DC6CB1">
        <w:rPr>
          <w:rFonts w:asciiTheme="majorHAnsi" w:hAnsiTheme="majorHAnsi" w:cstheme="majorHAnsi"/>
          <w:noProof/>
          <w:sz w:val="22"/>
          <w:szCs w:val="22"/>
          <w:lang w:val="en-GB"/>
        </w:rPr>
        <w:t>.</w:t>
      </w:r>
    </w:p>
    <w:p w14:paraId="2C3E6B5C" w14:textId="24A4755F" w:rsidR="00A42CFD" w:rsidRPr="00DC6CB1" w:rsidRDefault="00A42CFD" w:rsidP="00DC6CB1">
      <w:pPr>
        <w:pStyle w:val="LO-normal"/>
        <w:spacing w:line="276" w:lineRule="auto"/>
        <w:jc w:val="both"/>
        <w:rPr>
          <w:rFonts w:asciiTheme="majorHAnsi" w:eastAsia="Calibri" w:hAnsiTheme="majorHAnsi" w:cstheme="majorHAnsi"/>
          <w:color w:val="000000"/>
          <w:sz w:val="22"/>
          <w:szCs w:val="22"/>
        </w:rPr>
      </w:pPr>
    </w:p>
    <w:p w14:paraId="0169E53C" w14:textId="77777777" w:rsidR="00DC2C8F" w:rsidRPr="00DC6CB1" w:rsidRDefault="00DC2C8F" w:rsidP="00DC6CB1">
      <w:pPr>
        <w:pStyle w:val="LO-normal"/>
        <w:shd w:val="clear" w:color="auto" w:fill="FFFFFF"/>
        <w:spacing w:line="276" w:lineRule="auto"/>
        <w:jc w:val="both"/>
        <w:rPr>
          <w:rFonts w:asciiTheme="majorHAnsi" w:eastAsia="Calibri" w:hAnsiTheme="majorHAnsi" w:cstheme="majorHAnsi"/>
          <w:color w:val="000000"/>
          <w:sz w:val="22"/>
          <w:szCs w:val="22"/>
        </w:rPr>
      </w:pPr>
    </w:p>
    <w:p w14:paraId="48B9F46D" w14:textId="77777777" w:rsidR="00DC2C8F" w:rsidRPr="00AC1937" w:rsidRDefault="00DC2C8F" w:rsidP="00DC6CB1">
      <w:pPr>
        <w:pBdr>
          <w:top w:val="none" w:sz="0" w:space="0" w:color="000000"/>
          <w:left w:val="none" w:sz="0" w:space="0" w:color="000000"/>
          <w:bottom w:val="none" w:sz="0" w:space="0" w:color="000000"/>
          <w:right w:val="none" w:sz="0" w:space="0" w:color="000000"/>
        </w:pBdr>
        <w:autoSpaceDE w:val="0"/>
        <w:spacing w:line="276" w:lineRule="auto"/>
        <w:ind w:right="-720"/>
        <w:jc w:val="both"/>
        <w:rPr>
          <w:rFonts w:asciiTheme="majorHAnsi" w:hAnsiTheme="majorHAnsi" w:cstheme="majorHAnsi"/>
          <w:sz w:val="22"/>
          <w:szCs w:val="22"/>
        </w:rPr>
      </w:pPr>
      <w:r w:rsidRPr="00AC1937">
        <w:rPr>
          <w:rFonts w:asciiTheme="majorHAnsi" w:hAnsiTheme="majorHAnsi" w:cstheme="majorHAnsi"/>
          <w:sz w:val="22"/>
          <w:szCs w:val="22"/>
          <w:lang w:eastAsia="en-GB"/>
        </w:rPr>
        <w:t>***</w:t>
      </w:r>
    </w:p>
    <w:p w14:paraId="2213F21F" w14:textId="723C4C8D" w:rsidR="00DC6CB1" w:rsidRDefault="00DC6CB1" w:rsidP="00DC6CB1">
      <w:pPr>
        <w:pBdr>
          <w:top w:val="none" w:sz="0" w:space="0" w:color="000000"/>
          <w:left w:val="none" w:sz="0" w:space="0" w:color="000000"/>
          <w:bottom w:val="none" w:sz="0" w:space="0" w:color="000000"/>
          <w:right w:val="none" w:sz="0" w:space="0" w:color="000000"/>
        </w:pBdr>
        <w:autoSpaceDE w:val="0"/>
        <w:spacing w:line="276" w:lineRule="auto"/>
        <w:ind w:right="-720"/>
        <w:jc w:val="both"/>
        <w:rPr>
          <w:rFonts w:asciiTheme="majorHAnsi" w:hAnsiTheme="majorHAnsi" w:cstheme="majorHAnsi"/>
          <w:sz w:val="22"/>
          <w:szCs w:val="22"/>
          <w:lang w:eastAsia="en-GB"/>
        </w:rPr>
      </w:pPr>
    </w:p>
    <w:p w14:paraId="0E51AD65" w14:textId="77777777" w:rsidR="00DC6CB1" w:rsidRPr="00AC1937" w:rsidRDefault="00DC6CB1" w:rsidP="00DC6CB1">
      <w:pPr>
        <w:pBdr>
          <w:top w:val="none" w:sz="0" w:space="0" w:color="000000"/>
          <w:left w:val="none" w:sz="0" w:space="0" w:color="000000"/>
          <w:bottom w:val="none" w:sz="0" w:space="0" w:color="000000"/>
          <w:right w:val="none" w:sz="0" w:space="0" w:color="000000"/>
        </w:pBdr>
        <w:autoSpaceDE w:val="0"/>
        <w:spacing w:line="276" w:lineRule="auto"/>
        <w:ind w:right="-720"/>
        <w:jc w:val="both"/>
        <w:rPr>
          <w:rFonts w:asciiTheme="majorHAnsi" w:hAnsiTheme="majorHAnsi" w:cstheme="majorHAnsi"/>
          <w:sz w:val="22"/>
          <w:szCs w:val="22"/>
          <w:lang w:eastAsia="en-GB"/>
        </w:rPr>
      </w:pPr>
    </w:p>
    <w:p w14:paraId="39AAF7CA" w14:textId="34D00C66" w:rsidR="00DC2C8F" w:rsidRPr="00AC1937" w:rsidRDefault="00DC2C8F" w:rsidP="00DC6CB1">
      <w:pPr>
        <w:pBdr>
          <w:top w:val="none" w:sz="0" w:space="0" w:color="000000"/>
          <w:left w:val="none" w:sz="0" w:space="0" w:color="000000"/>
          <w:bottom w:val="none" w:sz="0" w:space="0" w:color="000000"/>
          <w:right w:val="none" w:sz="0" w:space="0" w:color="000000"/>
        </w:pBdr>
        <w:autoSpaceDE w:val="0"/>
        <w:spacing w:line="276" w:lineRule="auto"/>
        <w:ind w:right="-720"/>
        <w:jc w:val="both"/>
        <w:rPr>
          <w:rFonts w:asciiTheme="majorHAnsi" w:hAnsiTheme="majorHAnsi" w:cstheme="majorHAnsi"/>
          <w:b/>
          <w:bCs/>
          <w:sz w:val="22"/>
          <w:szCs w:val="22"/>
          <w:u w:val="single"/>
          <w:lang w:eastAsia="en-GB"/>
        </w:rPr>
      </w:pPr>
      <w:r w:rsidRPr="00AC1937">
        <w:rPr>
          <w:rFonts w:asciiTheme="majorHAnsi" w:hAnsiTheme="majorHAnsi" w:cstheme="majorHAnsi"/>
          <w:b/>
          <w:bCs/>
          <w:sz w:val="22"/>
          <w:szCs w:val="22"/>
          <w:u w:val="single"/>
          <w:lang w:eastAsia="en-GB"/>
        </w:rPr>
        <w:t xml:space="preserve">PRESS </w:t>
      </w:r>
      <w:r w:rsidR="00DC6CB1">
        <w:rPr>
          <w:rFonts w:asciiTheme="majorHAnsi" w:hAnsiTheme="majorHAnsi" w:cstheme="majorHAnsi"/>
          <w:b/>
          <w:bCs/>
          <w:sz w:val="22"/>
          <w:szCs w:val="22"/>
          <w:u w:val="single"/>
          <w:lang w:eastAsia="en-GB"/>
        </w:rPr>
        <w:t>MATERIALS</w:t>
      </w:r>
    </w:p>
    <w:p w14:paraId="6EF0DBB8" w14:textId="77777777" w:rsidR="00DC2C8F" w:rsidRPr="00AC1937" w:rsidRDefault="00DC2C8F" w:rsidP="00DC6CB1">
      <w:pPr>
        <w:pBdr>
          <w:top w:val="none" w:sz="0" w:space="0" w:color="000000"/>
          <w:left w:val="none" w:sz="0" w:space="0" w:color="000000"/>
          <w:bottom w:val="none" w:sz="0" w:space="0" w:color="000000"/>
          <w:right w:val="none" w:sz="0" w:space="0" w:color="000000"/>
        </w:pBdr>
        <w:autoSpaceDE w:val="0"/>
        <w:spacing w:line="276" w:lineRule="auto"/>
        <w:ind w:right="-720"/>
        <w:jc w:val="both"/>
        <w:rPr>
          <w:rFonts w:asciiTheme="majorHAnsi" w:hAnsiTheme="majorHAnsi" w:cstheme="majorHAnsi"/>
          <w:sz w:val="22"/>
          <w:szCs w:val="22"/>
        </w:rPr>
      </w:pPr>
    </w:p>
    <w:p w14:paraId="51F38AA7" w14:textId="73384D0D" w:rsidR="001B6C34" w:rsidRDefault="00DC6CB1" w:rsidP="00DC6CB1">
      <w:pPr>
        <w:numPr>
          <w:ilvl w:val="0"/>
          <w:numId w:val="1"/>
        </w:numPr>
        <w:pBdr>
          <w:top w:val="none" w:sz="0" w:space="0" w:color="000000"/>
          <w:left w:val="none" w:sz="0" w:space="0" w:color="000000"/>
          <w:bottom w:val="none" w:sz="0" w:space="0" w:color="000000"/>
          <w:right w:val="none" w:sz="0" w:space="0" w:color="000000"/>
        </w:pBdr>
        <w:tabs>
          <w:tab w:val="left" w:pos="0"/>
        </w:tabs>
        <w:suppressAutoHyphens w:val="0"/>
        <w:autoSpaceDE w:val="0"/>
        <w:spacing w:line="276" w:lineRule="auto"/>
        <w:ind w:right="-720"/>
        <w:jc w:val="both"/>
        <w:rPr>
          <w:rFonts w:asciiTheme="majorHAnsi" w:hAnsiTheme="majorHAnsi" w:cstheme="majorHAnsi"/>
          <w:sz w:val="22"/>
          <w:szCs w:val="22"/>
        </w:rPr>
      </w:pPr>
      <w:r>
        <w:rPr>
          <w:rFonts w:asciiTheme="majorHAnsi" w:hAnsiTheme="majorHAnsi" w:cstheme="majorHAnsi"/>
          <w:sz w:val="22"/>
          <w:szCs w:val="22"/>
          <w:lang w:eastAsia="en-GB"/>
        </w:rPr>
        <w:t>OFFICIAL FESTIVAL VISUALS</w:t>
      </w:r>
      <w:r w:rsidR="00DC2C8F" w:rsidRPr="00AC1937">
        <w:rPr>
          <w:rFonts w:asciiTheme="majorHAnsi" w:hAnsiTheme="majorHAnsi" w:cstheme="majorHAnsi"/>
          <w:sz w:val="22"/>
          <w:szCs w:val="22"/>
          <w:lang w:eastAsia="en-GB"/>
        </w:rPr>
        <w:t xml:space="preserve"> •</w:t>
      </w:r>
      <w:r w:rsidR="00DC2C8F" w:rsidRPr="00AC1937">
        <w:rPr>
          <w:rFonts w:asciiTheme="majorHAnsi" w:hAnsiTheme="majorHAnsi" w:cstheme="majorHAnsi"/>
          <w:sz w:val="22"/>
          <w:szCs w:val="22"/>
        </w:rPr>
        <w:t xml:space="preserve"> </w:t>
      </w:r>
      <w:hyperlink r:id="rId19" w:history="1">
        <w:r w:rsidR="001B6C34" w:rsidRPr="000652BC">
          <w:rPr>
            <w:rStyle w:val="Hyperlink"/>
            <w:rFonts w:asciiTheme="majorHAnsi" w:hAnsiTheme="majorHAnsi" w:cstheme="majorHAnsi"/>
            <w:sz w:val="22"/>
            <w:szCs w:val="22"/>
          </w:rPr>
          <w:t>https://bit.ly/3tvnzpp</w:t>
        </w:r>
      </w:hyperlink>
    </w:p>
    <w:p w14:paraId="0221549A" w14:textId="2946A05D" w:rsidR="001B6C34" w:rsidRDefault="00DC6CB1" w:rsidP="00DC6CB1">
      <w:pPr>
        <w:numPr>
          <w:ilvl w:val="0"/>
          <w:numId w:val="1"/>
        </w:numPr>
        <w:pBdr>
          <w:top w:val="none" w:sz="0" w:space="0" w:color="000000"/>
          <w:left w:val="none" w:sz="0" w:space="0" w:color="000000"/>
          <w:bottom w:val="none" w:sz="0" w:space="0" w:color="000000"/>
          <w:right w:val="none" w:sz="0" w:space="0" w:color="000000"/>
        </w:pBdr>
        <w:tabs>
          <w:tab w:val="left" w:pos="0"/>
        </w:tabs>
        <w:suppressAutoHyphens w:val="0"/>
        <w:autoSpaceDE w:val="0"/>
        <w:spacing w:line="276" w:lineRule="auto"/>
        <w:ind w:right="-720"/>
        <w:jc w:val="both"/>
        <w:rPr>
          <w:rFonts w:asciiTheme="majorHAnsi" w:hAnsiTheme="majorHAnsi" w:cstheme="majorHAnsi"/>
          <w:sz w:val="22"/>
          <w:szCs w:val="22"/>
        </w:rPr>
      </w:pPr>
      <w:r>
        <w:rPr>
          <w:rFonts w:asciiTheme="majorHAnsi" w:hAnsiTheme="majorHAnsi" w:cstheme="majorHAnsi"/>
          <w:sz w:val="22"/>
          <w:szCs w:val="22"/>
          <w:lang w:eastAsia="en-GB"/>
        </w:rPr>
        <w:t>FILM STILLS</w:t>
      </w:r>
      <w:r w:rsidR="00DC2C8F" w:rsidRPr="001B6C34">
        <w:rPr>
          <w:rFonts w:asciiTheme="majorHAnsi" w:hAnsiTheme="majorHAnsi" w:cstheme="majorHAnsi"/>
          <w:sz w:val="22"/>
          <w:szCs w:val="22"/>
          <w:lang w:eastAsia="en-GB"/>
        </w:rPr>
        <w:t xml:space="preserve"> • </w:t>
      </w:r>
      <w:hyperlink r:id="rId20" w:history="1">
        <w:r w:rsidR="001B6C34" w:rsidRPr="000652BC">
          <w:rPr>
            <w:rStyle w:val="Hyperlink"/>
            <w:rFonts w:asciiTheme="majorHAnsi" w:hAnsiTheme="majorHAnsi" w:cstheme="majorHAnsi"/>
            <w:sz w:val="22"/>
            <w:szCs w:val="22"/>
            <w:lang w:eastAsia="en-GB"/>
          </w:rPr>
          <w:t>https://bit.ly/3tu5gRl</w:t>
        </w:r>
      </w:hyperlink>
    </w:p>
    <w:p w14:paraId="76550A82" w14:textId="4A7C0137" w:rsidR="00DC2C8F" w:rsidRDefault="00DC6CB1" w:rsidP="00DC6CB1">
      <w:pPr>
        <w:numPr>
          <w:ilvl w:val="0"/>
          <w:numId w:val="1"/>
        </w:numPr>
        <w:pBdr>
          <w:top w:val="none" w:sz="0" w:space="0" w:color="000000"/>
          <w:left w:val="none" w:sz="0" w:space="0" w:color="000000"/>
          <w:bottom w:val="none" w:sz="0" w:space="0" w:color="000000"/>
          <w:right w:val="none" w:sz="0" w:space="0" w:color="000000"/>
        </w:pBdr>
        <w:tabs>
          <w:tab w:val="left" w:pos="0"/>
        </w:tabs>
        <w:suppressAutoHyphens w:val="0"/>
        <w:autoSpaceDE w:val="0"/>
        <w:spacing w:line="276" w:lineRule="auto"/>
        <w:ind w:right="-720"/>
        <w:jc w:val="both"/>
        <w:rPr>
          <w:rFonts w:asciiTheme="majorHAnsi" w:hAnsiTheme="majorHAnsi" w:cstheme="majorHAnsi"/>
          <w:sz w:val="22"/>
          <w:szCs w:val="22"/>
        </w:rPr>
      </w:pPr>
      <w:r>
        <w:rPr>
          <w:rFonts w:asciiTheme="majorHAnsi" w:hAnsiTheme="majorHAnsi" w:cstheme="majorHAnsi"/>
          <w:sz w:val="22"/>
          <w:szCs w:val="22"/>
        </w:rPr>
        <w:t>PRESS CONFERENCE PHOTOGRAPHS</w:t>
      </w:r>
      <w:r w:rsidR="00DC2C8F" w:rsidRPr="001B6C34">
        <w:rPr>
          <w:rFonts w:asciiTheme="majorHAnsi" w:hAnsiTheme="majorHAnsi" w:cstheme="majorHAnsi"/>
          <w:sz w:val="22"/>
          <w:szCs w:val="22"/>
        </w:rPr>
        <w:t xml:space="preserve"> (</w:t>
      </w:r>
      <w:proofErr w:type="spellStart"/>
      <w:r>
        <w:rPr>
          <w:rFonts w:asciiTheme="majorHAnsi" w:hAnsiTheme="majorHAnsi" w:cstheme="majorHAnsi"/>
          <w:sz w:val="22"/>
          <w:szCs w:val="22"/>
        </w:rPr>
        <w:t>photographer</w:t>
      </w:r>
      <w:proofErr w:type="spellEnd"/>
      <w:r w:rsidR="00DC2C8F" w:rsidRPr="001B6C34">
        <w:rPr>
          <w:rFonts w:asciiTheme="majorHAnsi" w:hAnsiTheme="majorHAnsi" w:cstheme="majorHAnsi"/>
          <w:sz w:val="22"/>
          <w:szCs w:val="22"/>
        </w:rPr>
        <w:t xml:space="preserve">: Samir Cerić Kovačević) • </w:t>
      </w:r>
      <w:hyperlink r:id="rId21" w:history="1">
        <w:r w:rsidR="001B6C34" w:rsidRPr="000652BC">
          <w:rPr>
            <w:rStyle w:val="Hyperlink"/>
            <w:rFonts w:asciiTheme="majorHAnsi" w:hAnsiTheme="majorHAnsi" w:cstheme="majorHAnsi"/>
            <w:sz w:val="22"/>
            <w:szCs w:val="22"/>
          </w:rPr>
          <w:t>https://bit.ly/3tu7hNn</w:t>
        </w:r>
      </w:hyperlink>
    </w:p>
    <w:p w14:paraId="1066F52B" w14:textId="77777777" w:rsidR="001B6C34" w:rsidRPr="001B6C34" w:rsidRDefault="001B6C34" w:rsidP="00DC6CB1">
      <w:pPr>
        <w:pBdr>
          <w:top w:val="none" w:sz="0" w:space="0" w:color="000000"/>
          <w:left w:val="none" w:sz="0" w:space="0" w:color="000000"/>
          <w:bottom w:val="none" w:sz="0" w:space="0" w:color="000000"/>
          <w:right w:val="none" w:sz="0" w:space="0" w:color="000000"/>
        </w:pBdr>
        <w:tabs>
          <w:tab w:val="left" w:pos="0"/>
        </w:tabs>
        <w:suppressAutoHyphens w:val="0"/>
        <w:autoSpaceDE w:val="0"/>
        <w:spacing w:line="276" w:lineRule="auto"/>
        <w:ind w:left="720" w:right="-720"/>
        <w:jc w:val="both"/>
        <w:rPr>
          <w:rFonts w:asciiTheme="majorHAnsi" w:hAnsiTheme="majorHAnsi" w:cstheme="majorHAnsi"/>
          <w:sz w:val="22"/>
          <w:szCs w:val="22"/>
        </w:rPr>
      </w:pPr>
    </w:p>
    <w:p w14:paraId="6CEBB262" w14:textId="77777777" w:rsidR="00DC2C8F" w:rsidRPr="00AC1937" w:rsidRDefault="00DC2C8F" w:rsidP="00DC6CB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sz w:val="20"/>
          <w:szCs w:val="20"/>
          <w:u w:val="single"/>
          <w:lang w:val="hr-HR"/>
        </w:rPr>
      </w:pPr>
    </w:p>
    <w:p w14:paraId="29273983" w14:textId="77777777" w:rsidR="00DC2C8F" w:rsidRPr="00AC1937" w:rsidRDefault="00DC2C8F" w:rsidP="00DC6CB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Calibri" w:hAnsiTheme="majorHAnsi" w:cstheme="majorHAnsi"/>
          <w:b/>
          <w:bCs/>
          <w:sz w:val="18"/>
          <w:szCs w:val="18"/>
          <w:u w:val="single"/>
          <w:lang w:val="hr-HR"/>
        </w:rPr>
      </w:pPr>
    </w:p>
    <w:p w14:paraId="60D61D3F" w14:textId="4DE61CE3" w:rsidR="00DC2C8F" w:rsidRPr="00AC1937" w:rsidRDefault="00DC6CB1" w:rsidP="00DC6CB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ajorHAnsi" w:hAnsiTheme="majorHAnsi" w:cstheme="majorHAnsi"/>
          <w:sz w:val="18"/>
          <w:szCs w:val="18"/>
          <w:lang w:val="hr-HR"/>
        </w:rPr>
      </w:pPr>
      <w:r>
        <w:rPr>
          <w:rFonts w:asciiTheme="majorHAnsi" w:eastAsia="Calibri" w:hAnsiTheme="majorHAnsi" w:cstheme="majorHAnsi"/>
          <w:b/>
          <w:bCs/>
          <w:sz w:val="18"/>
          <w:szCs w:val="18"/>
          <w:u w:val="single"/>
          <w:lang w:val="hr-HR"/>
        </w:rPr>
        <w:t xml:space="preserve">Media </w:t>
      </w:r>
      <w:proofErr w:type="spellStart"/>
      <w:r>
        <w:rPr>
          <w:rFonts w:asciiTheme="majorHAnsi" w:eastAsia="Calibri" w:hAnsiTheme="majorHAnsi" w:cstheme="majorHAnsi"/>
          <w:b/>
          <w:bCs/>
          <w:sz w:val="18"/>
          <w:szCs w:val="18"/>
          <w:u w:val="single"/>
          <w:lang w:val="hr-HR"/>
        </w:rPr>
        <w:t>contacts</w:t>
      </w:r>
      <w:proofErr w:type="spellEnd"/>
      <w:r w:rsidR="00DC2C8F" w:rsidRPr="00AC1937">
        <w:rPr>
          <w:rFonts w:asciiTheme="majorHAnsi" w:eastAsia="Calibri" w:hAnsiTheme="majorHAnsi" w:cstheme="majorHAnsi"/>
          <w:b/>
          <w:bCs/>
          <w:sz w:val="18"/>
          <w:szCs w:val="18"/>
          <w:u w:val="single"/>
          <w:lang w:val="hr-HR"/>
        </w:rPr>
        <w:t xml:space="preserve"> </w:t>
      </w:r>
      <w:r w:rsidR="00DC2C8F" w:rsidRPr="00AC1937">
        <w:rPr>
          <w:rFonts w:asciiTheme="majorHAnsi" w:eastAsia="Calibri" w:hAnsiTheme="majorHAnsi" w:cstheme="majorHAnsi"/>
          <w:b/>
          <w:bCs/>
          <w:sz w:val="18"/>
          <w:szCs w:val="18"/>
          <w:u w:val="single"/>
          <w:lang w:val="hr-HR"/>
        </w:rPr>
        <w:br/>
      </w:r>
      <w:r w:rsidR="00DC2C8F" w:rsidRPr="00AC1937">
        <w:rPr>
          <w:rFonts w:asciiTheme="majorHAnsi" w:eastAsia="Calibri" w:hAnsiTheme="majorHAnsi" w:cstheme="majorHAnsi"/>
          <w:sz w:val="18"/>
          <w:szCs w:val="18"/>
          <w:lang w:val="hr-HR"/>
        </w:rPr>
        <w:br/>
        <w:t xml:space="preserve">Ivana </w:t>
      </w:r>
      <w:proofErr w:type="spellStart"/>
      <w:r w:rsidR="00DC2C8F" w:rsidRPr="00AC1937">
        <w:rPr>
          <w:rFonts w:asciiTheme="majorHAnsi" w:eastAsia="Calibri" w:hAnsiTheme="majorHAnsi" w:cstheme="majorHAnsi"/>
          <w:sz w:val="18"/>
          <w:szCs w:val="18"/>
          <w:lang w:val="hr-HR"/>
        </w:rPr>
        <w:t>Sansević</w:t>
      </w:r>
      <w:proofErr w:type="spellEnd"/>
      <w:r w:rsidR="00DC2C8F" w:rsidRPr="00AC1937">
        <w:rPr>
          <w:rFonts w:asciiTheme="majorHAnsi" w:eastAsia="Calibri" w:hAnsiTheme="majorHAnsi" w:cstheme="majorHAnsi"/>
          <w:sz w:val="18"/>
          <w:szCs w:val="18"/>
          <w:lang w:val="hr-HR"/>
        </w:rPr>
        <w:t xml:space="preserve"> // </w:t>
      </w:r>
      <w:hyperlink r:id="rId22">
        <w:r w:rsidR="00DC2C8F" w:rsidRPr="00AC1937">
          <w:rPr>
            <w:rStyle w:val="Hyperlink"/>
            <w:rFonts w:asciiTheme="majorHAnsi" w:eastAsia="Calibri" w:hAnsiTheme="majorHAnsi" w:cstheme="majorHAnsi"/>
            <w:sz w:val="18"/>
            <w:szCs w:val="18"/>
            <w:lang w:val="hr-HR"/>
          </w:rPr>
          <w:t>ivana.sansevic@zagrebdox.net</w:t>
        </w:r>
      </w:hyperlink>
      <w:r w:rsidR="00DC2C8F" w:rsidRPr="00AC1937">
        <w:rPr>
          <w:rFonts w:asciiTheme="majorHAnsi" w:eastAsia="Calibri" w:hAnsiTheme="majorHAnsi" w:cstheme="majorHAnsi"/>
          <w:sz w:val="18"/>
          <w:szCs w:val="18"/>
          <w:lang w:val="hr-HR"/>
        </w:rPr>
        <w:t xml:space="preserve"> // M: 091 528 7605  </w:t>
      </w:r>
      <w:r w:rsidR="00DC2C8F" w:rsidRPr="00AC1937">
        <w:rPr>
          <w:rFonts w:asciiTheme="majorHAnsi" w:eastAsia="Calibri" w:hAnsiTheme="majorHAnsi" w:cstheme="majorHAnsi"/>
          <w:sz w:val="18"/>
          <w:szCs w:val="18"/>
          <w:lang w:val="hr-HR"/>
        </w:rPr>
        <w:br/>
        <w:t xml:space="preserve">Jelena Pašić // </w:t>
      </w:r>
      <w:hyperlink r:id="rId23">
        <w:r w:rsidR="00DC2C8F" w:rsidRPr="00AC1937">
          <w:rPr>
            <w:rStyle w:val="Hyperlink"/>
            <w:rFonts w:asciiTheme="majorHAnsi" w:eastAsia="Calibri" w:hAnsiTheme="majorHAnsi" w:cstheme="majorHAnsi"/>
            <w:sz w:val="18"/>
            <w:szCs w:val="18"/>
            <w:lang w:val="hr-HR"/>
          </w:rPr>
          <w:t>jelena.pasic@zagrebdox.net</w:t>
        </w:r>
      </w:hyperlink>
      <w:r w:rsidR="00DC2C8F" w:rsidRPr="00AC1937">
        <w:rPr>
          <w:rFonts w:asciiTheme="majorHAnsi" w:eastAsia="Calibri" w:hAnsiTheme="majorHAnsi" w:cstheme="majorHAnsi"/>
          <w:sz w:val="18"/>
          <w:szCs w:val="18"/>
          <w:lang w:val="hr-HR"/>
        </w:rPr>
        <w:t xml:space="preserve"> // M: 098 9722 903</w:t>
      </w:r>
    </w:p>
    <w:p w14:paraId="29E51858" w14:textId="496F2A63" w:rsidR="00A42CFD" w:rsidRDefault="00A42CFD" w:rsidP="00DC6CB1">
      <w:pPr>
        <w:pStyle w:val="LO-normal"/>
        <w:spacing w:line="276" w:lineRule="auto"/>
        <w:ind w:right="-720"/>
        <w:jc w:val="both"/>
        <w:rPr>
          <w:rFonts w:ascii="Calibri" w:eastAsia="Calibri" w:hAnsi="Calibri" w:cs="Calibri"/>
        </w:rPr>
      </w:pPr>
    </w:p>
    <w:sectPr w:rsidR="00A42CFD">
      <w:headerReference w:type="default" r:id="rId24"/>
      <w:pgSz w:w="11906" w:h="16838"/>
      <w:pgMar w:top="2155" w:right="964" w:bottom="720" w:left="964" w:header="709"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176E" w14:textId="77777777" w:rsidR="008D17B3" w:rsidRDefault="008D17B3">
      <w:r>
        <w:separator/>
      </w:r>
    </w:p>
  </w:endnote>
  <w:endnote w:type="continuationSeparator" w:id="0">
    <w:p w14:paraId="11B3B205" w14:textId="77777777" w:rsidR="008D17B3" w:rsidRDefault="008D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ambria">
    <w:altName w:val="苹方-简"/>
    <w:panose1 w:val="02040503050406030204"/>
    <w:charset w:val="EE"/>
    <w:family w:val="roman"/>
    <w:pitch w:val="variable"/>
    <w:sig w:usb0="E00002FF" w:usb1="400004FF" w:usb2="00000000"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7D1F" w14:textId="77777777" w:rsidR="008D17B3" w:rsidRDefault="008D17B3">
      <w:r>
        <w:separator/>
      </w:r>
    </w:p>
  </w:footnote>
  <w:footnote w:type="continuationSeparator" w:id="0">
    <w:p w14:paraId="61E2542E" w14:textId="77777777" w:rsidR="008D17B3" w:rsidRDefault="008D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CF70" w14:textId="77777777" w:rsidR="00A42CFD" w:rsidRDefault="006C6607">
    <w:pPr>
      <w:pStyle w:val="LO-normal"/>
      <w:tabs>
        <w:tab w:val="center" w:pos="4320"/>
        <w:tab w:val="right" w:pos="8640"/>
      </w:tabs>
      <w:rPr>
        <w:color w:val="000000"/>
      </w:rPr>
    </w:pPr>
    <w:r>
      <w:rPr>
        <w:noProof/>
        <w:color w:val="000000"/>
      </w:rPr>
      <w:drawing>
        <wp:anchor distT="0" distB="0" distL="0" distR="0" simplePos="0" relativeHeight="6" behindDoc="1" locked="0" layoutInCell="1" allowOverlap="1" wp14:anchorId="3F2C6236" wp14:editId="24C074C1">
          <wp:simplePos x="0" y="0"/>
          <wp:positionH relativeFrom="page">
            <wp:posOffset>0</wp:posOffset>
          </wp:positionH>
          <wp:positionV relativeFrom="page">
            <wp:posOffset>0</wp:posOffset>
          </wp:positionV>
          <wp:extent cx="2809240" cy="1619885"/>
          <wp:effectExtent l="0" t="0" r="0" b="0"/>
          <wp:wrapNone/>
          <wp:docPr id="1" name="image1.png"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lika na kojoj se prikazuje tekst&#10;&#10;Opis je automatski generiran"/>
                  <pic:cNvPicPr>
                    <a:picLocks noChangeAspect="1" noChangeArrowheads="1"/>
                  </pic:cNvPicPr>
                </pic:nvPicPr>
                <pic:blipFill>
                  <a:blip r:embed="rId1"/>
                  <a:stretch>
                    <a:fillRect/>
                  </a:stretch>
                </pic:blipFill>
                <pic:spPr bwMode="auto">
                  <a:xfrm>
                    <a:off x="0" y="0"/>
                    <a:ext cx="2809240" cy="1619885"/>
                  </a:xfrm>
                  <a:prstGeom prst="rect">
                    <a:avLst/>
                  </a:prstGeom>
                </pic:spPr>
              </pic:pic>
            </a:graphicData>
          </a:graphic>
        </wp:anchor>
      </w:drawing>
    </w:r>
    <w:r>
      <w:rPr>
        <w:noProof/>
        <w:color w:val="000000"/>
      </w:rPr>
      <w:drawing>
        <wp:anchor distT="0" distB="0" distL="0" distR="0" simplePos="0" relativeHeight="11" behindDoc="1" locked="0" layoutInCell="1" allowOverlap="1" wp14:anchorId="064BE05E" wp14:editId="27EB17DE">
          <wp:simplePos x="0" y="0"/>
          <wp:positionH relativeFrom="page">
            <wp:posOffset>5935980</wp:posOffset>
          </wp:positionH>
          <wp:positionV relativeFrom="page">
            <wp:posOffset>0</wp:posOffset>
          </wp:positionV>
          <wp:extent cx="1598295" cy="165798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1598295" cy="16579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FD"/>
    <w:rsid w:val="000A051D"/>
    <w:rsid w:val="000E063F"/>
    <w:rsid w:val="001B6C34"/>
    <w:rsid w:val="006704FA"/>
    <w:rsid w:val="006C570A"/>
    <w:rsid w:val="006C6607"/>
    <w:rsid w:val="007023CA"/>
    <w:rsid w:val="00746E1E"/>
    <w:rsid w:val="007F22B7"/>
    <w:rsid w:val="008D17B3"/>
    <w:rsid w:val="00A42CFD"/>
    <w:rsid w:val="00B06778"/>
    <w:rsid w:val="00D15B49"/>
    <w:rsid w:val="00DC2C8F"/>
    <w:rsid w:val="00DC6C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2635369"/>
  <w15:docId w15:val="{2600D179-9BE2-2947-891E-3B415D1F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LO-normal"/>
    <w:uiPriority w:val="9"/>
    <w:qFormat/>
    <w:pPr>
      <w:keepNext/>
      <w:keepLines/>
      <w:spacing w:before="480" w:after="120"/>
      <w:outlineLvl w:val="0"/>
    </w:pPr>
    <w:rPr>
      <w:b/>
      <w:sz w:val="48"/>
      <w:szCs w:val="48"/>
    </w:rPr>
  </w:style>
  <w:style w:type="paragraph" w:styleId="Heading2">
    <w:name w:val="heading 2"/>
    <w:basedOn w:val="LO-normal"/>
    <w:next w:val="LO-normal"/>
    <w:uiPriority w:val="9"/>
    <w:semiHidden/>
    <w:unhideWhenUsed/>
    <w:qFormat/>
    <w:pPr>
      <w:keepNext/>
      <w:keepLines/>
      <w:spacing w:before="360" w:after="80"/>
      <w:outlineLvl w:val="1"/>
    </w:pPr>
    <w:rPr>
      <w:b/>
      <w:sz w:val="36"/>
      <w:szCs w:val="36"/>
    </w:rPr>
  </w:style>
  <w:style w:type="paragraph" w:styleId="Heading3">
    <w:name w:val="heading 3"/>
    <w:basedOn w:val="LO-normal"/>
    <w:next w:val="LO-normal"/>
    <w:uiPriority w:val="9"/>
    <w:semiHidden/>
    <w:unhideWhenUsed/>
    <w:qFormat/>
    <w:pPr>
      <w:keepNext/>
      <w:keepLines/>
      <w:spacing w:before="280" w:after="80"/>
      <w:outlineLvl w:val="2"/>
    </w:pPr>
    <w:rPr>
      <w:b/>
      <w:sz w:val="28"/>
      <w:szCs w:val="28"/>
    </w:rPr>
  </w:style>
  <w:style w:type="paragraph" w:styleId="Heading4">
    <w:name w:val="heading 4"/>
    <w:basedOn w:val="LO-normal"/>
    <w:next w:val="LO-normal"/>
    <w:uiPriority w:val="9"/>
    <w:semiHidden/>
    <w:unhideWhenUsed/>
    <w:qFormat/>
    <w:pPr>
      <w:keepNext/>
      <w:keepLines/>
      <w:spacing w:before="240" w:after="40"/>
      <w:outlineLvl w:val="3"/>
    </w:pPr>
    <w:rPr>
      <w:b/>
    </w:rPr>
  </w:style>
  <w:style w:type="paragraph" w:styleId="Heading5">
    <w:name w:val="heading 5"/>
    <w:basedOn w:val="LO-normal"/>
    <w:next w:val="LO-normal"/>
    <w:uiPriority w:val="9"/>
    <w:semiHidden/>
    <w:unhideWhenUsed/>
    <w:qFormat/>
    <w:pPr>
      <w:keepNext/>
      <w:keepLines/>
      <w:spacing w:before="220" w:after="40"/>
      <w:outlineLvl w:val="4"/>
    </w:pPr>
    <w:rPr>
      <w:b/>
      <w:sz w:val="22"/>
      <w:szCs w:val="22"/>
    </w:rPr>
  </w:style>
  <w:style w:type="paragraph" w:styleId="Heading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customStyle="1" w:styleId="Standardno">
    <w:name w:val="Standardno"/>
    <w:qFormat/>
    <w:rsid w:val="00DC2C8F"/>
    <w:rPr>
      <w:rFonts w:ascii="Helvetica" w:eastAsia="Arial Unicode MS" w:hAnsi="Helvetica" w:cs="Arial Unicode MS"/>
      <w:color w:val="000000"/>
      <w:sz w:val="22"/>
      <w:szCs w:val="22"/>
      <w:u w:color="000000"/>
      <w:lang w:val="de-DE" w:eastAsia="en-GB" w:bidi="ar-SA"/>
    </w:rPr>
  </w:style>
  <w:style w:type="paragraph" w:styleId="NormalWeb">
    <w:name w:val="Normal (Web)"/>
    <w:basedOn w:val="Normal"/>
    <w:uiPriority w:val="99"/>
    <w:unhideWhenUsed/>
    <w:rsid w:val="00DC2C8F"/>
    <w:pPr>
      <w:suppressAutoHyphens w:val="0"/>
      <w:spacing w:before="100" w:beforeAutospacing="1" w:after="100" w:afterAutospacing="1"/>
    </w:pPr>
    <w:rPr>
      <w:rFonts w:ascii="Times New Roman" w:eastAsia="Times New Roman" w:hAnsi="Times New Roman" w:cs="Times New Roman"/>
      <w:lang w:eastAsia="hr-HR" w:bidi="ar-SA"/>
    </w:rPr>
  </w:style>
  <w:style w:type="character" w:styleId="UnresolvedMention">
    <w:name w:val="Unresolved Mention"/>
    <w:basedOn w:val="DefaultParagraphFont"/>
    <w:uiPriority w:val="99"/>
    <w:semiHidden/>
    <w:unhideWhenUsed/>
    <w:rsid w:val="001B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grebdox.net/en/2022/programme/official_competition/regional_competition" TargetMode="External"/><Relationship Id="rId13" Type="http://schemas.openxmlformats.org/officeDocument/2006/relationships/hyperlink" Target="http://zagrebdox.net/en/2022/programme/official_program/teen_dox" TargetMode="External"/><Relationship Id="rId18" Type="http://schemas.openxmlformats.org/officeDocument/2006/relationships/hyperlink" Target="https://www.kaptolcinema.h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t.ly/3tu7hNn" TargetMode="External"/><Relationship Id="rId7" Type="http://schemas.openxmlformats.org/officeDocument/2006/relationships/hyperlink" Target="http://zagrebdox.net/en/2022/programme/official_competition/international_competition" TargetMode="External"/><Relationship Id="rId12" Type="http://schemas.openxmlformats.org/officeDocument/2006/relationships/hyperlink" Target="http://zagrebdox.net/en/2022/programme/official_program/biography_dox" TargetMode="External"/><Relationship Id="rId17" Type="http://schemas.openxmlformats.org/officeDocument/2006/relationships/hyperlink" Target="http://zagrebdox.net/en/2022/programme/retrospectives/authors_night_katarina_zrinka_matijevi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grebdox.net/en/2022/programme/retrospectives/zelimir_zilnik_fragments_from_migrant_worker_opus" TargetMode="External"/><Relationship Id="rId20" Type="http://schemas.openxmlformats.org/officeDocument/2006/relationships/hyperlink" Target="https://bit.ly/3tu5gR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grebdox.net/en/2022/programme/official_program/state_of_affai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grebdox.net/en/2022/programme/retrospectives/points_of_view" TargetMode="External"/><Relationship Id="rId23" Type="http://schemas.openxmlformats.org/officeDocument/2006/relationships/hyperlink" Target="mailto:jelena.pasic@zagrebdox.net" TargetMode="External"/><Relationship Id="rId10" Type="http://schemas.openxmlformats.org/officeDocument/2006/relationships/hyperlink" Target="http://zagrebdox.net/en/2022/programme/official_program/controversial_dox" TargetMode="External"/><Relationship Id="rId19" Type="http://schemas.openxmlformats.org/officeDocument/2006/relationships/hyperlink" Target="https://bit.ly/3tvnzpp" TargetMode="External"/><Relationship Id="rId4" Type="http://schemas.openxmlformats.org/officeDocument/2006/relationships/webSettings" Target="webSettings.xml"/><Relationship Id="rId9" Type="http://schemas.openxmlformats.org/officeDocument/2006/relationships/hyperlink" Target="http://zagrebdox.net/en/2022/programme/official_program/masters_of_dox" TargetMode="External"/><Relationship Id="rId14" Type="http://schemas.openxmlformats.org/officeDocument/2006/relationships/hyperlink" Target="http://zagrebdox.net/en/2022/programme/dox_special/road_dox" TargetMode="External"/><Relationship Id="rId22" Type="http://schemas.openxmlformats.org/officeDocument/2006/relationships/hyperlink" Target="mailto:ivana.sansevic@zagrebdox.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2022-03-23T15:03:00Z</dcterms:created>
  <dcterms:modified xsi:type="dcterms:W3CDTF">2022-03-23T15:03:00Z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