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jpeg" ContentType="image/jpeg"/>
  <Override PartName="/word/media/image5.jpeg" ContentType="image/jpeg"/>
  <Override PartName="/word/media/image3.png" ContentType="image/png"/>
  <Override PartName="/word/media/image2.png" ContentType="image/png"/>
  <Override PartName="/word/media/image1.wmf" ContentType="image/x-wmf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Kratki pregled utorka na ZagrebDoxu</w:t>
      </w:r>
    </w:p>
    <w:p>
      <w:pPr>
        <w:pStyle w:val="Normal"/>
        <w:widowControl w:val="false"/>
        <w:rPr>
          <w:rFonts w:cs="Calibri"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t>Uz premijere domaćih dokumentaraca</w:t>
      </w:r>
      <w:r>
        <w:rPr>
          <w:rFonts w:cs="Calibri"/>
          <w:b/>
          <w:bCs/>
          <w:i/>
          <w:iCs/>
          <w:sz w:val="24"/>
          <w:szCs w:val="24"/>
        </w:rPr>
        <w:t xml:space="preserve"> Besplatno</w:t>
      </w:r>
      <w:r>
        <w:rPr>
          <w:rFonts w:cs="Calibri"/>
          <w:sz w:val="24"/>
          <w:szCs w:val="24"/>
        </w:rPr>
        <w:t xml:space="preserve"> Vlatke Vorkapić i </w:t>
      </w:r>
      <w:r>
        <w:rPr>
          <w:rFonts w:cs="Calibri"/>
          <w:b/>
          <w:bCs/>
          <w:i/>
          <w:iCs/>
          <w:sz w:val="24"/>
          <w:szCs w:val="24"/>
        </w:rPr>
        <w:t>Bolesno</w:t>
      </w:r>
      <w:r>
        <w:rPr>
          <w:rFonts w:cs="Calibri"/>
          <w:sz w:val="24"/>
          <w:szCs w:val="24"/>
        </w:rPr>
        <w:t xml:space="preserve"> Hrvoja Mabića, te projekcije filmova </w:t>
      </w:r>
      <w:r>
        <w:rPr>
          <w:rFonts w:cs="Calibri"/>
          <w:b/>
          <w:bCs/>
          <w:i/>
          <w:iCs/>
          <w:sz w:val="24"/>
          <w:szCs w:val="24"/>
        </w:rPr>
        <w:t>Virunga</w:t>
      </w:r>
      <w:r>
        <w:rPr>
          <w:rFonts w:cs="Calibri"/>
          <w:sz w:val="24"/>
          <w:szCs w:val="24"/>
        </w:rPr>
        <w:t xml:space="preserve"> Orlanda von Einsiedela i </w:t>
      </w:r>
      <w:r>
        <w:rPr>
          <w:rFonts w:cs="Calibri"/>
          <w:b/>
          <w:bCs/>
          <w:i/>
          <w:iCs/>
          <w:sz w:val="24"/>
          <w:szCs w:val="24"/>
        </w:rPr>
        <w:t xml:space="preserve">Bolji život </w:t>
      </w:r>
      <w:r>
        <w:rPr>
          <w:rFonts w:cs="Calibri"/>
          <w:sz w:val="24"/>
          <w:szCs w:val="24"/>
        </w:rPr>
        <w:t xml:space="preserve">Hanne Polak iz međunarodne konkurencije, drugi dan ZagrebDoxa protekao je u znaku britanske autorice </w:t>
      </w:r>
      <w:r>
        <w:rPr>
          <w:rFonts w:cs="Calibri"/>
          <w:b/>
          <w:bCs/>
          <w:sz w:val="24"/>
          <w:szCs w:val="24"/>
        </w:rPr>
        <w:t>Kim Longinotto</w:t>
      </w:r>
      <w:r>
        <w:rPr>
          <w:rFonts w:cs="Calibri"/>
          <w:sz w:val="24"/>
          <w:szCs w:val="24"/>
        </w:rPr>
        <w:t xml:space="preserve">. Jedna od najvećih svjetskih dokumentaristica primila je Nagradu Mojoj generaciji, koju je uručio direktor ZagrebDoxa Nenad Puhovski. Puhovski je istaknuo da nagradu dodjeljuje redateljima koji ustrajno i uporno stvaraju iznimne filmove. Kim Longinotto zahvalila je publici i montažeru Oliieju Huddlestoneu: </w:t>
      </w:r>
      <w:r>
        <w:rPr>
          <w:rFonts w:cs="Calibri"/>
          <w:i/>
          <w:iCs/>
          <w:sz w:val="24"/>
          <w:szCs w:val="24"/>
        </w:rPr>
        <w:t xml:space="preserve">Ovo je drugo prikazivanje filma </w:t>
      </w:r>
      <w:r>
        <w:rPr>
          <w:rFonts w:cs="Calibri"/>
          <w:iCs/>
          <w:sz w:val="24"/>
          <w:szCs w:val="24"/>
        </w:rPr>
        <w:t>Snovolovka</w:t>
      </w:r>
      <w:r>
        <w:rPr>
          <w:rFonts w:cs="Calibri"/>
          <w:i/>
          <w:iCs/>
          <w:sz w:val="24"/>
          <w:szCs w:val="24"/>
        </w:rPr>
        <w:t xml:space="preserve"> nakon Sundancea, ujedno i europska premijera. Iznimno sam sretna što ste večeras ovdje, i to po ovakvom kišnom vremenu. Hvala vam.</w:t>
      </w:r>
    </w:p>
    <w:p>
      <w:pPr>
        <w:pStyle w:val="Normal"/>
        <w:widowControl w:val="fals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widowControl w:val="false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Srijeda na ZagrebDoxu</w:t>
      </w:r>
    </w:p>
    <w:p>
      <w:pPr>
        <w:pStyle w:val="Normal"/>
        <w:widowControl w:val="fals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Drugo ZagrebDoXXL događanje, </w:t>
      </w:r>
      <w:r>
        <w:rPr>
          <w:rFonts w:cs="Calibri"/>
          <w:b/>
          <w:bCs/>
          <w:sz w:val="24"/>
          <w:szCs w:val="24"/>
        </w:rPr>
        <w:t>Ima li rat kraja?</w:t>
      </w:r>
      <w:r>
        <w:rPr>
          <w:rFonts w:cs="Calibri"/>
          <w:bCs/>
          <w:sz w:val="24"/>
          <w:szCs w:val="24"/>
        </w:rPr>
        <w:t>,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na rasporedu je u srijedu u 19 sati u dvorani 4. Nakon projekcija u Cannesu i glavne nagrade na amsterdamskoj IDFA-i na ZagrebDoxu gledamo </w:t>
      </w:r>
      <w:r>
        <w:rPr>
          <w:rFonts w:cs="Calibri"/>
          <w:b/>
          <w:bCs/>
          <w:i/>
          <w:iCs/>
          <w:sz w:val="24"/>
          <w:szCs w:val="24"/>
        </w:rPr>
        <w:t>O ljudima i ratu</w:t>
      </w:r>
      <w:r>
        <w:rPr>
          <w:rFonts w:cs="Calibri"/>
          <w:sz w:val="24"/>
          <w:szCs w:val="24"/>
        </w:rPr>
        <w:t xml:space="preserve">, film </w:t>
      </w:r>
      <w:r>
        <w:rPr>
          <w:rFonts w:cs="Calibri"/>
          <w:b/>
          <w:bCs/>
          <w:sz w:val="24"/>
          <w:szCs w:val="24"/>
        </w:rPr>
        <w:t xml:space="preserve">Laurenta Bécue-Renarda </w:t>
      </w:r>
      <w:r>
        <w:rPr>
          <w:rFonts w:cs="Calibri"/>
          <w:sz w:val="24"/>
          <w:szCs w:val="24"/>
        </w:rPr>
        <w:t xml:space="preserve">o ratnim veteranima i njihovim pokušajima integracije u normalan život, godinama terapije i pokušajima da se pomire sami sa sobom, s prošlošću i obiteljima. O temama ratnih trauma, ponosa, straha, krivnje i žaljenja nakon projekcije razgovarat će psihijatar </w:t>
      </w:r>
      <w:r>
        <w:rPr>
          <w:rFonts w:cs="Calibri"/>
          <w:b/>
          <w:bCs/>
          <w:sz w:val="24"/>
          <w:szCs w:val="24"/>
        </w:rPr>
        <w:t xml:space="preserve">Mladen Lončar </w:t>
      </w:r>
      <w:r>
        <w:rPr>
          <w:rFonts w:cs="Calibri"/>
          <w:sz w:val="24"/>
          <w:szCs w:val="24"/>
        </w:rPr>
        <w:t xml:space="preserve">iz Ministarstva branitelja i nezavisna saborska zastupnica </w:t>
      </w:r>
      <w:r>
        <w:rPr>
          <w:rFonts w:cs="Calibri"/>
          <w:b/>
          <w:bCs/>
          <w:sz w:val="24"/>
          <w:szCs w:val="24"/>
        </w:rPr>
        <w:t>Jadranka Kosor</w:t>
      </w:r>
      <w:r>
        <w:rPr>
          <w:rFonts w:cs="Calibri"/>
          <w:sz w:val="24"/>
          <w:szCs w:val="24"/>
        </w:rPr>
        <w:t xml:space="preserve">. Moderator je novinar i kolumnist </w:t>
      </w:r>
      <w:r>
        <w:rPr>
          <w:rFonts w:cs="Calibri"/>
          <w:b/>
          <w:bCs/>
          <w:sz w:val="24"/>
          <w:szCs w:val="24"/>
        </w:rPr>
        <w:t>Ladislav Tomičić</w:t>
      </w:r>
      <w:r>
        <w:rPr>
          <w:rFonts w:cs="Calibri"/>
          <w:sz w:val="24"/>
          <w:szCs w:val="24"/>
        </w:rPr>
        <w:t>.</w:t>
      </w:r>
    </w:p>
    <w:p>
      <w:pPr>
        <w:pStyle w:val="Normal"/>
        <w:widowControl w:val="fals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 16 sati u dvorani 2 u filmu </w:t>
      </w:r>
      <w:r>
        <w:rPr>
          <w:rFonts w:cs="Calibri"/>
          <w:b/>
          <w:bCs/>
          <w:i/>
          <w:iCs/>
          <w:sz w:val="24"/>
          <w:szCs w:val="24"/>
        </w:rPr>
        <w:t>Kako smo ušli u Europu: slučaj SexA</w:t>
      </w:r>
      <w:r>
        <w:rPr>
          <w:rFonts w:cs="Calibri"/>
          <w:sz w:val="24"/>
          <w:szCs w:val="24"/>
        </w:rPr>
        <w:t xml:space="preserve"> redateljica Ines Pletikos rekonstruira živote članova kultnog </w:t>
      </w:r>
      <w:r>
        <w:rPr>
          <w:rFonts w:cs="Calibri"/>
          <w:i/>
          <w:sz w:val="24"/>
          <w:szCs w:val="24"/>
        </w:rPr>
        <w:t>dark noise</w:t>
      </w:r>
      <w:r>
        <w:rPr>
          <w:rFonts w:cs="Calibri"/>
          <w:sz w:val="24"/>
          <w:szCs w:val="24"/>
        </w:rPr>
        <w:t xml:space="preserve"> benda SexA u Retrospektivi hrvatskih glazbenih dokumentaraca. Nakon projekcije uslijedit će razgovor s autoricom.</w:t>
      </w:r>
    </w:p>
    <w:p>
      <w:pPr>
        <w:pStyle w:val="Normal"/>
        <w:widowControl w:val="fals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 17 sati u dvorani 1 na rasporedu su dva filma iz programa </w:t>
      </w:r>
      <w:r>
        <w:rPr>
          <w:rFonts w:cs="Calibri"/>
          <w:b/>
          <w:bCs/>
          <w:sz w:val="24"/>
          <w:szCs w:val="24"/>
        </w:rPr>
        <w:t>Teen Dox</w:t>
      </w:r>
      <w:r>
        <w:rPr>
          <w:rFonts w:cs="Calibri"/>
          <w:sz w:val="24"/>
          <w:szCs w:val="24"/>
        </w:rPr>
        <w:t xml:space="preserve">. Nizozemski </w:t>
      </w:r>
      <w:r>
        <w:rPr>
          <w:rFonts w:cs="Calibri"/>
          <w:b/>
          <w:bCs/>
          <w:i/>
          <w:iCs/>
          <w:sz w:val="24"/>
          <w:szCs w:val="24"/>
        </w:rPr>
        <w:t xml:space="preserve">Tko je, dovraga, Jett Rebel </w:t>
      </w:r>
      <w:r>
        <w:rPr>
          <w:rFonts w:cs="Calibri"/>
          <w:sz w:val="24"/>
          <w:szCs w:val="24"/>
        </w:rPr>
        <w:t xml:space="preserve">priča je o tinejdžerskoj zvijezdi Jettu Rebelu koji je, kao i mnogi vršnjaci, priželjkivao slavu, ali nije računao na njeno drugo lice. Svoj film osobno će predstaviti redateljica Linda Hakeboom. Iz Finske nam stiže zaigrani filmski esej na temu odnosa modernosti i tradicije, </w:t>
      </w:r>
      <w:r>
        <w:rPr>
          <w:rFonts w:cs="Calibri"/>
          <w:b/>
          <w:bCs/>
          <w:i/>
          <w:iCs/>
          <w:sz w:val="24"/>
          <w:szCs w:val="24"/>
        </w:rPr>
        <w:t xml:space="preserve">Santra i drveće koje priča </w:t>
      </w:r>
      <w:r>
        <w:rPr>
          <w:rFonts w:cs="Calibri"/>
          <w:sz w:val="24"/>
          <w:szCs w:val="24"/>
        </w:rPr>
        <w:t xml:space="preserve">u režiji Miije Tervo. Pratimo susret redateljice sa Santrom, staricom koju profesori finskog jezika nazivaju "živom vezom s drevnom kulturom". </w:t>
      </w:r>
    </w:p>
    <w:p>
      <w:pPr>
        <w:pStyle w:val="Normal"/>
        <w:widowControl w:val="false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ADU Dox </w:t>
      </w:r>
      <w:r>
        <w:rPr>
          <w:rFonts w:cs="Calibri"/>
          <w:bCs/>
          <w:sz w:val="24"/>
          <w:szCs w:val="24"/>
        </w:rPr>
        <w:t>u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dvorani 4 u 17 sati donosi premijeru filma </w:t>
      </w:r>
      <w:r>
        <w:rPr>
          <w:rFonts w:cs="Calibri"/>
          <w:b/>
          <w:bCs/>
          <w:i/>
          <w:iCs/>
          <w:sz w:val="24"/>
          <w:szCs w:val="24"/>
        </w:rPr>
        <w:t xml:space="preserve">Povratak vlaka </w:t>
      </w:r>
      <w:r>
        <w:rPr>
          <w:rFonts w:cs="Calibri"/>
          <w:sz w:val="24"/>
          <w:szCs w:val="24"/>
        </w:rPr>
        <w:t xml:space="preserve">studenta režije Igora Husaka i dosad neprikazane naslove nekadašnjih studenata režije: </w:t>
      </w:r>
      <w:r>
        <w:rPr>
          <w:rFonts w:cs="Calibri"/>
          <w:b/>
          <w:bCs/>
          <w:i/>
          <w:iCs/>
          <w:sz w:val="24"/>
          <w:szCs w:val="24"/>
        </w:rPr>
        <w:t xml:space="preserve">Do posljednjeg daha </w:t>
      </w:r>
      <w:r>
        <w:rPr>
          <w:rFonts w:cs="Calibri"/>
          <w:sz w:val="24"/>
          <w:szCs w:val="24"/>
        </w:rPr>
        <w:t xml:space="preserve">(1989) Vinka Grubišića, kojemu je kao podloga za film poslužio manifest Dzige Vertova </w:t>
      </w:r>
      <w:r>
        <w:rPr>
          <w:rFonts w:cs="Calibri"/>
          <w:i/>
          <w:sz w:val="24"/>
          <w:szCs w:val="24"/>
        </w:rPr>
        <w:t>Kino-oko</w:t>
      </w:r>
      <w:r>
        <w:rPr>
          <w:rFonts w:cs="Calibri"/>
          <w:sz w:val="24"/>
          <w:szCs w:val="24"/>
        </w:rPr>
        <w:t xml:space="preserve"> i </w:t>
      </w:r>
      <w:r>
        <w:rPr>
          <w:rFonts w:cs="Calibri"/>
          <w:b/>
          <w:bCs/>
          <w:i/>
          <w:iCs/>
          <w:sz w:val="24"/>
          <w:szCs w:val="24"/>
        </w:rPr>
        <w:t xml:space="preserve">Djeca boga Bacchusa </w:t>
      </w:r>
      <w:r>
        <w:rPr>
          <w:rFonts w:cs="Calibri"/>
          <w:sz w:val="24"/>
          <w:szCs w:val="24"/>
        </w:rPr>
        <w:t xml:space="preserve">(1988) Nadije Geras. U 19 sati u programu </w:t>
      </w:r>
      <w:r>
        <w:rPr>
          <w:rFonts w:cs="Calibri"/>
          <w:b/>
          <w:bCs/>
          <w:sz w:val="24"/>
          <w:szCs w:val="24"/>
        </w:rPr>
        <w:t xml:space="preserve">Factumentarci </w:t>
      </w:r>
      <w:r>
        <w:rPr>
          <w:rFonts w:cs="Calibri"/>
          <w:sz w:val="24"/>
          <w:szCs w:val="24"/>
        </w:rPr>
        <w:t xml:space="preserve">u dvorani 1 publiku očekuje premijera novog eksperimentalno-dokumentarnog filma Davora Kanjira, </w:t>
      </w:r>
      <w:r>
        <w:rPr>
          <w:rFonts w:cs="Calibri"/>
          <w:b/>
          <w:bCs/>
          <w:i/>
          <w:iCs/>
          <w:sz w:val="24"/>
          <w:szCs w:val="24"/>
        </w:rPr>
        <w:t>Limb</w:t>
      </w:r>
      <w:r>
        <w:rPr>
          <w:rFonts w:cs="Calibri"/>
          <w:sz w:val="24"/>
          <w:szCs w:val="24"/>
        </w:rPr>
        <w:t>. To je topografska studija urbanog limba i hipnotično, meditativno putovanje prostorom hrvatske metropole.</w:t>
      </w:r>
    </w:p>
    <w:p>
      <w:pPr>
        <w:pStyle w:val="Normal"/>
        <w:widowControl w:val="false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Regionalna konkurencija </w:t>
      </w:r>
      <w:r>
        <w:rPr>
          <w:rFonts w:cs="Calibri"/>
          <w:sz w:val="24"/>
          <w:szCs w:val="24"/>
        </w:rPr>
        <w:t xml:space="preserve">u 20 sati donosi njemačko-mađarski dox </w:t>
      </w:r>
      <w:r>
        <w:rPr>
          <w:rFonts w:cs="Calibri"/>
          <w:b/>
          <w:bCs/>
          <w:i/>
          <w:iCs/>
          <w:sz w:val="24"/>
          <w:szCs w:val="24"/>
        </w:rPr>
        <w:t>Beskućnik</w:t>
      </w:r>
      <w:r>
        <w:rPr>
          <w:rFonts w:cs="Calibri"/>
          <w:sz w:val="24"/>
          <w:szCs w:val="24"/>
        </w:rPr>
        <w:t xml:space="preserve">, koji je proglašen najboljim debitantskim filmom na prošlogodišnjoj IDFA-i. Protagonist je mladi buntovnik iz siromašnog mađarskog sela. Nakon projekcije slijedi razgovor s redateljem Gáborom Hörcherom. U istom terminu u dvoranama 3 i 5 dva su filma iz </w:t>
      </w:r>
      <w:r>
        <w:rPr>
          <w:rFonts w:cs="Calibri"/>
          <w:b/>
          <w:bCs/>
          <w:sz w:val="24"/>
          <w:szCs w:val="24"/>
        </w:rPr>
        <w:t>međunarodne konkurencije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b/>
          <w:bCs/>
          <w:i/>
          <w:iCs/>
          <w:sz w:val="24"/>
          <w:szCs w:val="24"/>
        </w:rPr>
        <w:t xml:space="preserve">Zadrži dah </w:t>
      </w:r>
      <w:r>
        <w:rPr>
          <w:rFonts w:cs="Calibri"/>
          <w:sz w:val="24"/>
          <w:szCs w:val="24"/>
        </w:rPr>
        <w:t xml:space="preserve">Nino Kirtadze suptilna je komedija o čovjeku koji u bespućima gruzijskih bolnica pokušava dobiti dijagnozu i otkriti što s njim ne valja, a njemački </w:t>
      </w:r>
      <w:r>
        <w:rPr>
          <w:rFonts w:cs="Calibri"/>
          <w:b/>
          <w:bCs/>
          <w:i/>
          <w:iCs/>
          <w:sz w:val="24"/>
          <w:szCs w:val="24"/>
        </w:rPr>
        <w:t>Städtebewohner</w:t>
      </w:r>
      <w:r>
        <w:rPr>
          <w:rFonts w:cs="Calibri"/>
          <w:sz w:val="24"/>
          <w:szCs w:val="24"/>
        </w:rPr>
        <w:t xml:space="preserve"> u režiji Thomasa Heisea priča je o svakodnevnom životu u zatvoru za maloljetnike San Fernando u Mexico Cityju. Oba filma predstavit će autori, a nakon projekcija sudjelovat će u sesiji Q&amp;A.</w:t>
      </w:r>
    </w:p>
    <w:p>
      <w:pPr>
        <w:pStyle w:val="Normal"/>
        <w:widowControl w:val="fals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 23 sata u dvorani 4 na rasporedu je dokumentarac iz programa Stanje stvari </w:t>
      </w:r>
      <w:r>
        <w:rPr>
          <w:rFonts w:cs="Calibri"/>
          <w:b/>
          <w:bCs/>
          <w:i/>
          <w:iCs/>
          <w:sz w:val="24"/>
          <w:szCs w:val="24"/>
        </w:rPr>
        <w:t>Projekt divljina</w:t>
      </w:r>
      <w:r>
        <w:rPr>
          <w:rFonts w:cs="Calibri"/>
          <w:sz w:val="24"/>
          <w:szCs w:val="24"/>
        </w:rPr>
        <w:t xml:space="preserve"> u režiji Davida Bonda. Redatelj, zabrinut za budućnost svoje djece koja većinu vremena provode buljeći u kompjuter, odlučuje od prirode napraviti atraktivan brend.</w:t>
      </w:r>
    </w:p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417" w:header="2835" w:top="2892" w:footer="1701" w:bottom="184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  <w:drawing>
        <wp:anchor behindDoc="1" distT="0" distB="0" distL="114300" distR="114300" simplePos="0" locked="0" layoutInCell="1" allowOverlap="1" relativeHeight="1">
          <wp:simplePos x="0" y="0"/>
          <wp:positionH relativeFrom="column">
            <wp:posOffset>-358140</wp:posOffset>
          </wp:positionH>
          <wp:positionV relativeFrom="paragraph">
            <wp:posOffset>-2478405</wp:posOffset>
          </wp:positionV>
          <wp:extent cx="7244080" cy="2268855"/>
          <wp:effectExtent l="0" t="0" r="0" b="0"/>
          <wp:wrapNone/>
          <wp:docPr id="3" name="Picture" descr="logo za word-2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logo za word-2-0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44080" cy="2268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3">
          <wp:simplePos x="0" y="0"/>
          <wp:positionH relativeFrom="page">
            <wp:posOffset>0</wp:posOffset>
          </wp:positionH>
          <wp:positionV relativeFrom="page">
            <wp:posOffset>9700260</wp:posOffset>
          </wp:positionV>
          <wp:extent cx="7560310" cy="370840"/>
          <wp:effectExtent l="0" t="0" r="0" b="0"/>
          <wp:wrapSquare wrapText="bothSides"/>
          <wp:docPr id="4" name="Picture" descr="podaci za mem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 descr="podaci za memo 201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ind w:left="-567" w:right="0" w:hanging="0"/>
      <w:rPr/>
    </w:pPr>
    <w:r>
      <w:rPr/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5328920</wp:posOffset>
          </wp:positionH>
          <wp:positionV relativeFrom="paragraph">
            <wp:posOffset>-872490</wp:posOffset>
          </wp:positionV>
          <wp:extent cx="838200" cy="407670"/>
          <wp:effectExtent l="0" t="0" r="0" b="0"/>
          <wp:wrapNone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07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7">
          <wp:simplePos x="0" y="0"/>
          <wp:positionH relativeFrom="page">
            <wp:posOffset>580390</wp:posOffset>
          </wp:positionH>
          <wp:positionV relativeFrom="page">
            <wp:posOffset>720090</wp:posOffset>
          </wp:positionV>
          <wp:extent cx="2819400" cy="749300"/>
          <wp:effectExtent l="0" t="0" r="0" b="0"/>
          <wp:wrapNone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9">
          <wp:simplePos x="0" y="0"/>
          <wp:positionH relativeFrom="column">
            <wp:posOffset>5336540</wp:posOffset>
          </wp:positionH>
          <wp:positionV relativeFrom="page">
            <wp:posOffset>671195</wp:posOffset>
          </wp:positionV>
          <wp:extent cx="810260" cy="92075"/>
          <wp:effectExtent l="0" t="0" r="0" b="0"/>
          <wp:wrapNone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9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lang w:val="hr-HR" w:eastAsia="hr-H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052f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hr-HR" w:bidi="ar-SA"/>
    </w:rPr>
  </w:style>
  <w:style w:type="paragraph" w:styleId="Heading1">
    <w:name w:val="Heading 1"/>
    <w:uiPriority w:val="9"/>
    <w:qFormat/>
    <w:link w:val="Heading1Char"/>
    <w:rsid w:val="003b2649"/>
    <w:basedOn w:val="Normal"/>
    <w:next w:val="Normal"/>
    <w:pPr>
      <w:keepNext/>
      <w:spacing w:before="240" w:after="60"/>
      <w:outlineLvl w:val="0"/>
    </w:pPr>
    <w:rPr>
      <w:rFonts w:ascii="Cambria" w:hAnsi="Cambria" w:eastAsia="Times New Roman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link w:val="Header"/>
    <w:rsid w:val="00287e53"/>
    <w:basedOn w:val="DefaultParagraphFont"/>
    <w:rPr/>
  </w:style>
  <w:style w:type="character" w:styleId="FooterChar" w:customStyle="1">
    <w:name w:val="Footer Char"/>
    <w:uiPriority w:val="99"/>
    <w:link w:val="Footer"/>
    <w:rsid w:val="00287e53"/>
    <w:basedOn w:val="DefaultParagraphFont"/>
    <w:rPr/>
  </w:style>
  <w:style w:type="character" w:styleId="BalloonTextChar" w:customStyle="1">
    <w:name w:val="Balloon Text Char"/>
    <w:uiPriority w:val="99"/>
    <w:semiHidden/>
    <w:link w:val="BalloonText"/>
    <w:rsid w:val="00287e53"/>
    <w:rPr>
      <w:rFonts w:ascii="Tahoma" w:hAnsi="Tahoma" w:cs="Tahoma"/>
      <w:sz w:val="16"/>
      <w:szCs w:val="16"/>
    </w:rPr>
  </w:style>
  <w:style w:type="character" w:styleId="Heading1Char" w:customStyle="1">
    <w:name w:val="Heading 1 Char"/>
    <w:uiPriority w:val="9"/>
    <w:link w:val="Heading1"/>
    <w:rsid w:val="003b2649"/>
    <w:rPr>
      <w:rFonts w:ascii="Cambria" w:hAnsi="Cambria" w:eastAsia="Times New Roman" w:cs="Times New Roman"/>
      <w:b/>
      <w:bCs/>
      <w:sz w:val="32"/>
      <w:szCs w:val="32"/>
      <w:lang w:eastAsia="en-US"/>
    </w:rPr>
  </w:style>
  <w:style w:type="character" w:styleId="ListLabel1">
    <w:name w:val="ListLabel 1"/>
    <w:rPr>
      <w:rFonts w:cs="Aria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uiPriority w:val="99"/>
    <w:unhideWhenUsed/>
    <w:link w:val="HeaderChar"/>
    <w:rsid w:val="00287e53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uiPriority w:val="99"/>
    <w:unhideWhenUsed/>
    <w:link w:val="FooterChar"/>
    <w:rsid w:val="00287e53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BalloonTextChar"/>
    <w:rsid w:val="00287e53"/>
    <w:basedOn w:val="Normal"/>
    <w:pPr>
      <w:spacing w:lineRule="auto" w:line="240" w:before="0" w:after="0"/>
    </w:pPr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2015-02-25T00:18:00Z</dcterms:created>
  <dc:creator>MV</dc:creator>
  <dc:language>hr-HR</dc:language>
  <cp:lastModifiedBy>Petra Hofbauer</cp:lastModifiedBy>
  <cp:lastPrinted>2012-01-08T17:28:00Z</cp:lastPrinted>
  <dcterms:modified xsi:type="dcterms:W3CDTF">2015-02-25T00:18:00Z</dcterms:modified>
  <cp:revision>2</cp:revision>
</cp:coreProperties>
</file>